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header4.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ubtitle"/>
        <w:rPr>
          <w:sz w:val="24"/>
        </w:rPr>
      </w:pPr>
      <w:r>
        <w:rPr>
          <w:sz w:val="24"/>
        </w:rPr>
      </w:r>
    </w:p>
    <w:p>
      <w:pPr>
        <w:pStyle w:val="Subtitle"/>
        <w:rPr>
          <w:sz w:val="24"/>
          <w:lang w:val="it-IT"/>
        </w:rPr>
      </w:pPr>
      <w:r>
        <w:rPr>
          <w:sz w:val="24"/>
          <w:lang w:val="it-IT"/>
        </w:rPr>
        <w:t>DICHIARAZIONE</w:t>
      </w:r>
    </w:p>
    <w:p>
      <w:pPr>
        <w:pStyle w:val="Subtitle"/>
        <w:rPr>
          <w:sz w:val="24"/>
        </w:rPr>
      </w:pPr>
      <w:r>
        <w:rPr>
          <w:sz w:val="24"/>
        </w:rPr>
      </w:r>
    </w:p>
    <w:p>
      <w:pPr>
        <w:pStyle w:val="Subtitle"/>
        <w:rPr>
          <w:smallCaps/>
          <w:sz w:val="24"/>
        </w:rPr>
      </w:pPr>
      <w:r>
        <w:rPr>
          <w:smallCaps/>
          <w:sz w:val="24"/>
        </w:rPr>
        <w:t>CONTRATTO DI AFFILIAZIONE COMMERCIALE (FRANCHISING)</w:t>
      </w:r>
    </w:p>
    <w:p>
      <w:pPr>
        <w:pStyle w:val="Subtitle"/>
        <w:rPr>
          <w:smallCaps/>
          <w:sz w:val="24"/>
        </w:rPr>
      </w:pPr>
      <w:r>
        <w:rPr>
          <w:smallCaps/>
          <w:sz w:val="24"/>
        </w:rPr>
        <w:t>RELATIVAMENTE ALLA CONCESSIONE IN USO DEL MARCHIO DENOMINATO “AUTOMOBILE CLUB SIENA (AC SIENA)”</w:t>
      </w:r>
    </w:p>
    <w:p>
      <w:pPr>
        <w:pStyle w:val="Subtitle"/>
        <w:rPr>
          <w:smallCaps/>
          <w:sz w:val="24"/>
        </w:rPr>
      </w:pPr>
      <w:r>
        <w:rPr>
          <w:smallCaps/>
          <w:sz w:val="24"/>
        </w:rPr>
        <w:t>NEL TERRITORIO DEL COMUNE DI POGGIBONSI</w:t>
      </w:r>
    </w:p>
    <w:p>
      <w:pPr>
        <w:pStyle w:val="Subtitle"/>
        <w:rPr>
          <w:smallCaps/>
          <w:sz w:val="24"/>
        </w:rPr>
      </w:pPr>
      <w:r>
        <w:rPr>
          <w:smallCaps/>
          <w:sz w:val="24"/>
        </w:rPr>
      </w:r>
    </w:p>
    <w:p>
      <w:pPr>
        <w:pStyle w:val="Subtitle"/>
        <w:rPr>
          <w:smallCaps/>
          <w:sz w:val="20"/>
          <w:lang w:val="it-IT"/>
        </w:rPr>
      </w:pPr>
      <w:r>
        <w:rPr>
          <w:smallCaps/>
          <w:sz w:val="20"/>
        </w:rPr>
        <w:t xml:space="preserve">dichiarazione sostitutiva ai sensi d.p.r. 445/2000 </w:t>
      </w:r>
    </w:p>
    <w:p>
      <w:pPr>
        <w:pStyle w:val="BodyText"/>
        <w:spacing w:before="0" w:after="0"/>
        <w:ind w:hanging="0" w:left="0"/>
        <w:jc w:val="left"/>
        <w:rPr/>
      </w:pPr>
      <w:r>
        <w:rPr/>
      </w:r>
    </w:p>
    <w:p>
      <w:pPr>
        <w:pStyle w:val="Normal"/>
        <w:spacing w:lineRule="auto" w:line="276" w:before="90" w:after="0"/>
        <w:ind w:right="211"/>
        <w:jc w:val="both"/>
        <w:rPr>
          <w:smallCaps/>
          <w:sz w:val="24"/>
        </w:rPr>
      </w:pPr>
      <w:r>
        <w:rPr>
          <w:smallCaps/>
          <w:sz w:val="24"/>
        </w:rPr>
        <w:t>in data ____________ il sottoscritto ________________________________________</w:t>
      </w:r>
      <w:r>
        <w:rPr>
          <w:smallCaps/>
          <w:spacing w:val="1"/>
          <w:sz w:val="24"/>
        </w:rPr>
        <w:t xml:space="preserve"> </w:t>
      </w:r>
      <w:r>
        <w:rPr>
          <w:smallCaps/>
          <w:sz w:val="24"/>
        </w:rPr>
        <w:t>ai sensi del d.p.r.</w:t>
      </w:r>
      <w:r>
        <w:rPr>
          <w:smallCaps/>
          <w:spacing w:val="1"/>
          <w:sz w:val="24"/>
        </w:rPr>
        <w:t xml:space="preserve"> </w:t>
      </w:r>
      <w:r>
        <w:rPr>
          <w:smallCaps/>
          <w:sz w:val="24"/>
        </w:rPr>
        <w:t>445/2000 consapevole della</w:t>
      </w:r>
      <w:r>
        <w:rPr>
          <w:smallCaps/>
          <w:spacing w:val="1"/>
          <w:sz w:val="24"/>
        </w:rPr>
        <w:t xml:space="preserve"> </w:t>
      </w:r>
      <w:r>
        <w:rPr>
          <w:smallCaps/>
          <w:sz w:val="24"/>
        </w:rPr>
        <w:t>responsabilità penale in caso di affermazioni mendaci e delle</w:t>
      </w:r>
      <w:r>
        <w:rPr>
          <w:smallCaps/>
          <w:spacing w:val="1"/>
          <w:sz w:val="24"/>
        </w:rPr>
        <w:t xml:space="preserve"> </w:t>
      </w:r>
      <w:r>
        <w:rPr>
          <w:smallCaps/>
          <w:sz w:val="24"/>
        </w:rPr>
        <w:t>relative</w:t>
      </w:r>
      <w:r>
        <w:rPr>
          <w:smallCaps/>
          <w:spacing w:val="-2"/>
          <w:sz w:val="24"/>
        </w:rPr>
        <w:t xml:space="preserve"> </w:t>
      </w:r>
      <w:r>
        <w:rPr>
          <w:smallCaps/>
          <w:sz w:val="24"/>
        </w:rPr>
        <w:t>sanzioni</w:t>
      </w:r>
      <w:r>
        <w:rPr>
          <w:smallCaps/>
          <w:spacing w:val="-1"/>
          <w:sz w:val="24"/>
        </w:rPr>
        <w:t xml:space="preserve"> </w:t>
      </w:r>
      <w:r>
        <w:rPr>
          <w:smallCaps/>
          <w:sz w:val="24"/>
        </w:rPr>
        <w:t>di</w:t>
      </w:r>
      <w:r>
        <w:rPr>
          <w:smallCaps/>
          <w:spacing w:val="-4"/>
          <w:sz w:val="24"/>
        </w:rPr>
        <w:t xml:space="preserve"> </w:t>
      </w:r>
      <w:r>
        <w:rPr>
          <w:smallCaps/>
          <w:sz w:val="24"/>
        </w:rPr>
        <w:t>cui</w:t>
      </w:r>
      <w:r>
        <w:rPr>
          <w:smallCaps/>
          <w:spacing w:val="-4"/>
          <w:sz w:val="24"/>
        </w:rPr>
        <w:t xml:space="preserve"> </w:t>
      </w:r>
      <w:r>
        <w:rPr>
          <w:smallCaps/>
          <w:sz w:val="24"/>
        </w:rPr>
        <w:t>all’art.</w:t>
      </w:r>
      <w:r>
        <w:rPr>
          <w:smallCaps/>
          <w:spacing w:val="-1"/>
          <w:sz w:val="24"/>
        </w:rPr>
        <w:t xml:space="preserve"> </w:t>
      </w:r>
      <w:r>
        <w:rPr>
          <w:smallCaps/>
          <w:sz w:val="24"/>
        </w:rPr>
        <w:t>76 del dpr</w:t>
      </w:r>
      <w:r>
        <w:rPr>
          <w:smallCaps/>
          <w:spacing w:val="2"/>
          <w:sz w:val="24"/>
        </w:rPr>
        <w:t xml:space="preserve"> </w:t>
      </w:r>
      <w:r>
        <w:rPr>
          <w:smallCaps/>
          <w:sz w:val="24"/>
        </w:rPr>
        <w:t>445/2000,</w:t>
      </w:r>
    </w:p>
    <w:p>
      <w:pPr>
        <w:pStyle w:val="Normal"/>
        <w:jc w:val="both"/>
        <w:rPr>
          <w:smallCaps/>
          <w:sz w:val="24"/>
          <w:szCs w:val="24"/>
        </w:rPr>
      </w:pPr>
      <w:r>
        <w:rPr>
          <w:smallCaps/>
          <w:sz w:val="24"/>
          <w:szCs w:val="24"/>
        </w:rPr>
      </w:r>
    </w:p>
    <w:p>
      <w:pPr>
        <w:pStyle w:val="Normal"/>
        <w:jc w:val="center"/>
        <w:rPr>
          <w:b/>
          <w:bCs/>
          <w:smallCaps/>
          <w:sz w:val="24"/>
          <w:szCs w:val="24"/>
          <w:u w:val="single"/>
        </w:rPr>
      </w:pPr>
      <w:r>
        <w:rPr>
          <w:b/>
          <w:bCs/>
          <w:smallCaps/>
          <w:sz w:val="24"/>
          <w:szCs w:val="24"/>
          <w:u w:val="single"/>
        </w:rPr>
        <w:t xml:space="preserve">MANIFESTA INTERESSE </w:t>
      </w:r>
    </w:p>
    <w:p>
      <w:pPr>
        <w:pStyle w:val="Normal"/>
        <w:jc w:val="center"/>
        <w:rPr>
          <w:smallCaps/>
          <w:sz w:val="24"/>
          <w:szCs w:val="24"/>
        </w:rPr>
      </w:pPr>
      <w:r>
        <w:rPr>
          <w:smallCaps/>
          <w:sz w:val="24"/>
          <w:szCs w:val="24"/>
        </w:rPr>
        <w:t>RELATIVAMENTE ALL’AVVISO INDICATO IN OGGETTO</w:t>
      </w:r>
    </w:p>
    <w:p>
      <w:pPr>
        <w:pStyle w:val="Normal"/>
        <w:jc w:val="both"/>
        <w:rPr>
          <w:smallCaps/>
          <w:sz w:val="24"/>
          <w:szCs w:val="24"/>
        </w:rPr>
      </w:pPr>
      <w:r>
        <w:rPr>
          <w:smallCaps/>
          <w:sz w:val="24"/>
          <w:szCs w:val="24"/>
        </w:rPr>
      </w:r>
    </w:p>
    <w:p>
      <w:pPr>
        <w:pStyle w:val="Normal"/>
        <w:jc w:val="both"/>
        <w:rPr>
          <w:smallCaps/>
          <w:sz w:val="24"/>
          <w:szCs w:val="24"/>
        </w:rPr>
      </w:pPr>
      <w:r>
        <w:rPr>
          <w:smallCaps/>
          <w:sz w:val="24"/>
          <w:szCs w:val="24"/>
        </w:rPr>
        <w:t>a tal fine, ai sensi del d.p.r. 445/2000 consapevole della responsabilità penale in caso di affermazioni mendaci e delle relative sanzioni di cui all’art. 76 del DPR  445/2000,</w:t>
      </w:r>
    </w:p>
    <w:p>
      <w:pPr>
        <w:pStyle w:val="Normal"/>
        <w:jc w:val="center"/>
        <w:rPr>
          <w:b/>
          <w:smallCaps/>
          <w:sz w:val="24"/>
          <w:szCs w:val="24"/>
        </w:rPr>
      </w:pPr>
      <w:r>
        <w:rPr>
          <w:b/>
          <w:smallCaps/>
          <w:sz w:val="24"/>
          <w:szCs w:val="24"/>
        </w:rPr>
        <w:t>DICHIARA</w:t>
      </w:r>
    </w:p>
    <w:p>
      <w:pPr>
        <w:pStyle w:val="BodyText"/>
        <w:spacing w:before="5" w:after="0"/>
        <w:ind w:hanging="0" w:left="0"/>
        <w:jc w:val="left"/>
        <w:rPr>
          <w:b/>
          <w:sz w:val="25"/>
        </w:rPr>
      </w:pPr>
      <w:r>
        <w:rPr>
          <w:b/>
          <w:sz w:val="25"/>
        </w:rPr>
        <mc:AlternateContent>
          <mc:Choice Requires="wpg">
            <w:drawing>
              <wp:anchor behindDoc="0" distT="0" distB="0" distL="0" distR="635" simplePos="0" locked="0" layoutInCell="0" allowOverlap="1" relativeHeight="44" wp14:anchorId="4935E4DC">
                <wp:simplePos x="0" y="0"/>
                <wp:positionH relativeFrom="page">
                  <wp:posOffset>1124585</wp:posOffset>
                </wp:positionH>
                <wp:positionV relativeFrom="paragraph">
                  <wp:posOffset>210820</wp:posOffset>
                </wp:positionV>
                <wp:extent cx="5533390" cy="231775"/>
                <wp:effectExtent l="0" t="0" r="0" b="0"/>
                <wp:wrapTopAndBottom/>
                <wp:docPr id="1" name="Group 2"/>
                <a:graphic xmlns:a="http://schemas.openxmlformats.org/drawingml/2006/main">
                  <a:graphicData uri="http://schemas.microsoft.com/office/word/2010/wordprocessingGroup">
                    <wpg:wgp>
                      <wpg:cNvGrpSpPr/>
                      <wpg:grpSpPr>
                        <a:xfrm>
                          <a:off x="0" y="0"/>
                          <a:ext cx="5533560" cy="231840"/>
                          <a:chOff x="0" y="0"/>
                          <a:chExt cx="5533560" cy="231840"/>
                        </a:xfrm>
                      </wpg:grpSpPr>
                      <wps:wsp>
                        <wps:cNvPr id="2" name="Rectangle 5"/>
                        <wps:cNvSpPr/>
                        <wps:spPr>
                          <a:xfrm>
                            <a:off x="9360" y="9000"/>
                            <a:ext cx="5506200" cy="204480"/>
                          </a:xfrm>
                          <a:prstGeom prst="rect">
                            <a:avLst/>
                          </a:prstGeom>
                          <a:solidFill>
                            <a:srgbClr val="f1f1f1"/>
                          </a:solidFill>
                          <a:ln w="0">
                            <a:noFill/>
                          </a:ln>
                        </wps:spPr>
                        <wps:style>
                          <a:lnRef idx="0"/>
                          <a:fillRef idx="0"/>
                          <a:effectRef idx="0"/>
                          <a:fontRef idx="minor"/>
                        </wps:style>
                        <wps:bodyPr/>
                      </wps:wsp>
                      <wps:wsp>
                        <wps:cNvPr id="3" name="AutoShape 4"/>
                        <wps:cNvSpPr/>
                        <wps:spPr>
                          <a:xfrm>
                            <a:off x="0" y="0"/>
                            <a:ext cx="5533560" cy="231840"/>
                          </a:xfrm>
                          <a:custGeom>
                            <a:avLst/>
                            <a:gdLst>
                              <a:gd name="textAreaLeft" fmla="*/ 0 w 3137040"/>
                              <a:gd name="textAreaRight" fmla="*/ 3137400 w 3137040"/>
                              <a:gd name="textAreaTop" fmla="*/ 0 h 131400"/>
                              <a:gd name="textAreaBottom" fmla="*/ 131760 h 131400"/>
                            </a:gdLst>
                            <a:ahLst/>
                            <a:rect l="textAreaLeft" t="textAreaTop" r="textAreaRight" b="textAreaBottom"/>
                            <a:pathLst>
                              <a:path w="8714" h="365">
                                <a:moveTo>
                                  <a:pt x="8684" y="336"/>
                                </a:moveTo>
                                <a:lnTo>
                                  <a:pt x="14" y="336"/>
                                </a:lnTo>
                                <a:lnTo>
                                  <a:pt x="14" y="15"/>
                                </a:lnTo>
                                <a:lnTo>
                                  <a:pt x="8684" y="15"/>
                                </a:lnTo>
                                <a:lnTo>
                                  <a:pt x="8684" y="0"/>
                                </a:lnTo>
                                <a:lnTo>
                                  <a:pt x="14" y="0"/>
                                </a:lnTo>
                                <a:lnTo>
                                  <a:pt x="0" y="0"/>
                                </a:lnTo>
                                <a:lnTo>
                                  <a:pt x="0" y="15"/>
                                </a:lnTo>
                                <a:lnTo>
                                  <a:pt x="0" y="336"/>
                                </a:lnTo>
                                <a:lnTo>
                                  <a:pt x="0" y="365"/>
                                </a:lnTo>
                                <a:lnTo>
                                  <a:pt x="8684" y="365"/>
                                </a:lnTo>
                                <a:lnTo>
                                  <a:pt x="8684" y="336"/>
                                </a:lnTo>
                                <a:close/>
                                <a:moveTo>
                                  <a:pt x="8713" y="0"/>
                                </a:moveTo>
                                <a:lnTo>
                                  <a:pt x="8684" y="0"/>
                                </a:lnTo>
                                <a:lnTo>
                                  <a:pt x="8684" y="15"/>
                                </a:lnTo>
                                <a:lnTo>
                                  <a:pt x="8684" y="336"/>
                                </a:lnTo>
                                <a:lnTo>
                                  <a:pt x="8684" y="365"/>
                                </a:lnTo>
                                <a:lnTo>
                                  <a:pt x="8713" y="365"/>
                                </a:lnTo>
                                <a:lnTo>
                                  <a:pt x="8713" y="336"/>
                                </a:lnTo>
                                <a:lnTo>
                                  <a:pt x="8713" y="15"/>
                                </a:lnTo>
                                <a:lnTo>
                                  <a:pt x="8713" y="0"/>
                                </a:lnTo>
                                <a:close/>
                              </a:path>
                            </a:pathLst>
                          </a:custGeom>
                          <a:solidFill>
                            <a:srgbClr val="000000"/>
                          </a:solidFill>
                          <a:ln w="0">
                            <a:noFill/>
                          </a:ln>
                        </wps:spPr>
                        <wps:style>
                          <a:lnRef idx="0"/>
                          <a:fillRef idx="0"/>
                          <a:effectRef idx="0"/>
                          <a:fontRef idx="minor"/>
                        </wps:style>
                        <wps:bodyPr/>
                      </wps:wsp>
                      <wps:wsp>
                        <wps:cNvPr id="4" name="Text Box 3"/>
                        <wps:cNvSpPr/>
                        <wps:spPr>
                          <a:xfrm>
                            <a:off x="9360" y="9000"/>
                            <a:ext cx="5506200" cy="204480"/>
                          </a:xfrm>
                          <a:prstGeom prst="rect">
                            <a:avLst/>
                          </a:prstGeom>
                          <a:noFill/>
                          <a:ln w="0">
                            <a:noFill/>
                          </a:ln>
                        </wps:spPr>
                        <wps:style>
                          <a:lnRef idx="0"/>
                          <a:fillRef idx="0"/>
                          <a:effectRef idx="0"/>
                          <a:fontRef idx="minor"/>
                        </wps:style>
                        <wps:txbx>
                          <w:txbxContent>
                            <w:p>
                              <w:pPr>
                                <w:pStyle w:val="Normal"/>
                                <w:tabs>
                                  <w:tab w:val="clear" w:pos="720"/>
                                  <w:tab w:val="left" w:pos="3122" w:leader="none"/>
                                </w:tabs>
                                <w:spacing w:before="32" w:after="0"/>
                                <w:ind w:left="28"/>
                                <w:rPr>
                                  <w:b/>
                                  <w:sz w:val="24"/>
                                </w:rPr>
                              </w:pPr>
                              <w:r>
                                <w:rPr>
                                  <w:sz w:val="24"/>
                                </w:rPr>
                                <w:t>Paragrafo</w:t>
                              </w:r>
                              <w:r>
                                <w:rPr>
                                  <w:spacing w:val="-2"/>
                                  <w:sz w:val="24"/>
                                </w:rPr>
                                <w:t xml:space="preserve"> </w:t>
                              </w:r>
                              <w:r>
                                <w:rPr>
                                  <w:b/>
                                  <w:sz w:val="24"/>
                                </w:rPr>
                                <w:t>1</w:t>
                                <w:tab/>
                                <w:t>DATI</w:t>
                              </w:r>
                              <w:r>
                                <w:rPr>
                                  <w:b/>
                                  <w:spacing w:val="-1"/>
                                  <w:sz w:val="24"/>
                                </w:rPr>
                                <w:t xml:space="preserve"> </w:t>
                              </w:r>
                              <w:r>
                                <w:rPr>
                                  <w:b/>
                                  <w:sz w:val="24"/>
                                </w:rPr>
                                <w:t>GENERALI</w:t>
                              </w:r>
                            </w:p>
                          </w:txbxContent>
                        </wps:txbx>
                        <wps:bodyPr lIns="0" rIns="0" tIns="0" bIns="0" anchor="t">
                          <a:noAutofit/>
                        </wps:bodyPr>
                      </wps:wsp>
                    </wpg:wgp>
                  </a:graphicData>
                </a:graphic>
              </wp:anchor>
            </w:drawing>
          </mc:Choice>
          <mc:Fallback>
            <w:pict>
              <v:group id="shape_0" alt="Group 2" style="position:absolute;margin-left:88.55pt;margin-top:16.6pt;width:435.7pt;height:18.25pt" coordorigin="1771,332" coordsize="8714,365">
                <v:rect id="shape_0" ID="Rectangle 5" path="m0,0l-2147483645,0l-2147483645,-2147483646l0,-2147483646xe" fillcolor="#f1f1f1" stroked="f" o:allowincell="f" style="position:absolute;left:1786;top:346;width:8670;height:321;mso-wrap-style:none;v-text-anchor:middle;mso-position-horizontal-relative:page">
                  <v:fill o:detectmouseclick="t" type="solid" color2="#0e0e0e"/>
                  <v:stroke color="#3465a4" joinstyle="round" endcap="flat"/>
                  <w10:wrap type="topAndBottom"/>
                </v:rect>
                <v:rect id="shape_0" ID="Text Box 3" path="m0,0l-2147483645,0l-2147483645,-2147483646l0,-2147483646xe" stroked="f" o:allowincell="f" style="position:absolute;left:1786;top:346;width:8670;height:321;mso-wrap-style:square;v-text-anchor:top;mso-position-horizontal-relative:page">
                  <v:fill o:detectmouseclick="t" on="false"/>
                  <v:stroke color="#3465a4" joinstyle="round" endcap="flat"/>
                  <v:textbox>
                    <w:txbxContent>
                      <w:p>
                        <w:pPr>
                          <w:pStyle w:val="Normal"/>
                          <w:tabs>
                            <w:tab w:val="clear" w:pos="720"/>
                            <w:tab w:val="left" w:pos="3122" w:leader="none"/>
                          </w:tabs>
                          <w:spacing w:before="32" w:after="0"/>
                          <w:ind w:left="28"/>
                          <w:rPr>
                            <w:b/>
                            <w:sz w:val="24"/>
                          </w:rPr>
                        </w:pPr>
                        <w:r>
                          <w:rPr>
                            <w:sz w:val="24"/>
                          </w:rPr>
                          <w:t>Paragrafo</w:t>
                        </w:r>
                        <w:r>
                          <w:rPr>
                            <w:spacing w:val="-2"/>
                            <w:sz w:val="24"/>
                          </w:rPr>
                          <w:t xml:space="preserve"> </w:t>
                        </w:r>
                        <w:r>
                          <w:rPr>
                            <w:b/>
                            <w:sz w:val="24"/>
                          </w:rPr>
                          <w:t>1</w:t>
                          <w:tab/>
                          <w:t>DATI</w:t>
                        </w:r>
                        <w:r>
                          <w:rPr>
                            <w:b/>
                            <w:spacing w:val="-1"/>
                            <w:sz w:val="24"/>
                          </w:rPr>
                          <w:t xml:space="preserve"> </w:t>
                        </w:r>
                        <w:r>
                          <w:rPr>
                            <w:b/>
                            <w:sz w:val="24"/>
                          </w:rPr>
                          <w:t>GENERALI</w:t>
                        </w:r>
                      </w:p>
                    </w:txbxContent>
                  </v:textbox>
                  <w10:wrap type="topAndBottom"/>
                </v:rect>
              </v:group>
            </w:pict>
          </mc:Fallback>
        </mc:AlternateContent>
      </w:r>
    </w:p>
    <w:p>
      <w:pPr>
        <w:pStyle w:val="BodyText"/>
        <w:spacing w:before="3" w:after="0"/>
        <w:ind w:hanging="0" w:left="0"/>
        <w:jc w:val="left"/>
        <w:rPr>
          <w:b/>
        </w:rPr>
      </w:pPr>
      <w:r>
        <w:rPr>
          <w:b/>
        </w:rPr>
      </w:r>
    </w:p>
    <w:p>
      <w:pPr>
        <w:pStyle w:val="Normal"/>
        <w:ind w:left="142"/>
        <w:rPr>
          <w:sz w:val="24"/>
        </w:rPr>
      </w:pPr>
      <w:r>
        <w:rPr>
          <w:b/>
          <w:smallCaps/>
          <w:sz w:val="24"/>
        </w:rPr>
        <w:t>1.1</w:t>
      </w:r>
      <w:r>
        <w:rPr>
          <w:smallCaps/>
          <w:sz w:val="24"/>
        </w:rPr>
        <w:t xml:space="preserve">. denominazione o ragione sociale </w:t>
      </w:r>
      <w:r>
        <w:rPr>
          <w:sz w:val="24"/>
        </w:rPr>
        <w:t>_______________________________________________________________________</w:t>
      </w:r>
    </w:p>
    <w:p>
      <w:pPr>
        <w:pStyle w:val="Normal"/>
        <w:ind w:left="142"/>
        <w:rPr>
          <w:sz w:val="24"/>
        </w:rPr>
      </w:pPr>
      <w:r>
        <w:rPr>
          <w:sz w:val="24"/>
        </w:rPr>
      </w:r>
    </w:p>
    <w:p>
      <w:pPr>
        <w:pStyle w:val="Normal"/>
        <w:ind w:left="142"/>
        <w:rPr>
          <w:sz w:val="24"/>
        </w:rPr>
      </w:pPr>
      <w:r>
        <w:rPr>
          <w:b/>
          <w:smallCaps/>
          <w:sz w:val="24"/>
        </w:rPr>
        <w:t>1.2</w:t>
      </w:r>
      <w:r>
        <w:rPr>
          <w:smallCaps/>
          <w:sz w:val="24"/>
        </w:rPr>
        <w:t xml:space="preserve">. sede legale </w:t>
      </w:r>
      <w:r>
        <w:rPr>
          <w:sz w:val="24"/>
        </w:rPr>
        <w:t>_______________________________________________________________________</w:t>
      </w:r>
    </w:p>
    <w:p>
      <w:pPr>
        <w:pStyle w:val="Normal"/>
        <w:ind w:left="142"/>
        <w:rPr>
          <w:b/>
          <w:smallCaps/>
          <w:sz w:val="24"/>
        </w:rPr>
      </w:pPr>
      <w:r>
        <w:rPr>
          <w:b/>
          <w:smallCaps/>
          <w:sz w:val="24"/>
        </w:rPr>
      </w:r>
    </w:p>
    <w:p>
      <w:pPr>
        <w:pStyle w:val="Normal"/>
        <w:ind w:left="142"/>
        <w:rPr>
          <w:smallCaps/>
          <w:sz w:val="24"/>
        </w:rPr>
      </w:pPr>
      <w:r>
        <w:rPr>
          <w:b/>
          <w:smallCaps/>
          <w:sz w:val="24"/>
        </w:rPr>
        <w:t>1.3</w:t>
      </w:r>
      <w:r>
        <w:rPr>
          <w:smallCaps/>
          <w:sz w:val="24"/>
        </w:rPr>
        <w:t xml:space="preserve">. telefono </w:t>
      </w:r>
      <w:r>
        <w:rPr>
          <w:sz w:val="24"/>
        </w:rPr>
        <w:t xml:space="preserve">__________________ </w:t>
      </w:r>
      <w:r>
        <w:rPr>
          <w:smallCaps/>
          <w:sz w:val="24"/>
        </w:rPr>
        <w:t xml:space="preserve">fax _____________________________________ </w:t>
      </w:r>
    </w:p>
    <w:p>
      <w:pPr>
        <w:pStyle w:val="Normal"/>
        <w:ind w:left="142"/>
        <w:rPr>
          <w:smallCaps/>
          <w:sz w:val="24"/>
        </w:rPr>
      </w:pPr>
      <w:r>
        <w:rPr>
          <w:smallCaps/>
          <w:sz w:val="24"/>
        </w:rPr>
      </w:r>
    </w:p>
    <w:p>
      <w:pPr>
        <w:pStyle w:val="Normal"/>
        <w:ind w:left="142"/>
        <w:rPr>
          <w:sz w:val="24"/>
        </w:rPr>
      </w:pPr>
      <w:r>
        <w:rPr>
          <w:smallCaps/>
          <w:sz w:val="24"/>
        </w:rPr>
        <w:t>posta elettronica__________________________ pec _________________________</w:t>
      </w:r>
    </w:p>
    <w:p>
      <w:pPr>
        <w:pStyle w:val="Normal"/>
        <w:tabs>
          <w:tab w:val="clear" w:pos="720"/>
          <w:tab w:val="left" w:pos="426" w:leader="none"/>
        </w:tabs>
        <w:ind w:left="142"/>
        <w:rPr>
          <w:sz w:val="24"/>
        </w:rPr>
      </w:pPr>
      <w:r>
        <w:rPr>
          <w:sz w:val="24"/>
        </w:rPr>
      </w:r>
    </w:p>
    <w:p>
      <w:pPr>
        <w:pStyle w:val="Normal"/>
        <w:ind w:left="142"/>
        <w:rPr>
          <w:smallCaps/>
          <w:sz w:val="24"/>
        </w:rPr>
      </w:pPr>
      <w:r>
        <w:rPr>
          <w:b/>
          <w:sz w:val="24"/>
        </w:rPr>
        <w:t>1.4</w:t>
      </w:r>
      <w:r>
        <w:rPr>
          <w:sz w:val="24"/>
        </w:rPr>
        <w:t>.</w:t>
      </w:r>
      <w:r>
        <w:rPr>
          <w:smallCaps/>
          <w:sz w:val="24"/>
        </w:rPr>
        <w:t xml:space="preserve"> codice fiscale ___________________</w:t>
      </w:r>
      <w:r>
        <w:rPr>
          <w:b/>
          <w:smallCaps/>
          <w:sz w:val="24"/>
        </w:rPr>
        <w:t xml:space="preserve"> 1.5</w:t>
      </w:r>
      <w:r>
        <w:rPr>
          <w:smallCaps/>
          <w:sz w:val="24"/>
        </w:rPr>
        <w:t xml:space="preserve"> partita i.v.a.____________________</w:t>
      </w:r>
    </w:p>
    <w:p>
      <w:pPr>
        <w:pStyle w:val="BodyText"/>
        <w:spacing w:before="9" w:after="1"/>
        <w:ind w:hanging="0" w:left="0"/>
        <w:jc w:val="left"/>
        <w:rPr>
          <w:sz w:val="28"/>
        </w:rPr>
      </w:pPr>
      <w:r>
        <w:rPr>
          <w:sz w:val="28"/>
        </w:rPr>
      </w:r>
    </w:p>
    <w:tbl>
      <w:tblPr>
        <w:tblStyle w:val="TableNormal"/>
        <w:tblW w:w="8670" w:type="dxa"/>
        <w:jc w:val="left"/>
        <w:tblInd w:w="177" w:type="dxa"/>
        <w:tblLayout w:type="fixed"/>
        <w:tblCellMar>
          <w:top w:w="0" w:type="dxa"/>
          <w:left w:w="7" w:type="dxa"/>
          <w:bottom w:w="0" w:type="dxa"/>
          <w:right w:w="0" w:type="dxa"/>
        </w:tblCellMar>
        <w:tblLook w:firstRow="1" w:noVBand="0" w:lastRow="1" w:firstColumn="1" w:lastColumn="1" w:noHBand="0" w:val="01e0"/>
      </w:tblPr>
      <w:tblGrid>
        <w:gridCol w:w="1316"/>
        <w:gridCol w:w="7353"/>
      </w:tblGrid>
      <w:tr>
        <w:trPr>
          <w:trHeight w:val="366" w:hRule="atLeast"/>
        </w:trPr>
        <w:tc>
          <w:tcPr>
            <w:tcW w:w="1316" w:type="dxa"/>
            <w:tcBorders>
              <w:top w:val="single" w:sz="6" w:space="0" w:color="000000"/>
              <w:left w:val="single" w:sz="6" w:space="0" w:color="000000"/>
              <w:bottom w:val="single" w:sz="12" w:space="0" w:color="000000"/>
            </w:tcBorders>
            <w:shd w:color="auto" w:fill="F1F1F1" w:val="clear"/>
          </w:tcPr>
          <w:p>
            <w:pPr>
              <w:pStyle w:val="TableParagraph"/>
              <w:widowControl w:val="false"/>
              <w:spacing w:before="66" w:after="0"/>
              <w:ind w:left="52"/>
              <w:jc w:val="left"/>
              <w:rPr>
                <w:b/>
                <w:sz w:val="24"/>
              </w:rPr>
            </w:pPr>
            <w:r>
              <w:rPr>
                <w:kern w:val="0"/>
                <w:sz w:val="24"/>
                <w:szCs w:val="22"/>
                <w:lang w:eastAsia="en-US" w:bidi="ar-SA"/>
              </w:rPr>
              <w:t>Paragrafo</w:t>
            </w:r>
            <w:r>
              <w:rPr>
                <w:spacing w:val="-3"/>
                <w:kern w:val="0"/>
                <w:sz w:val="24"/>
                <w:szCs w:val="22"/>
                <w:lang w:eastAsia="en-US" w:bidi="ar-SA"/>
              </w:rPr>
              <w:t xml:space="preserve"> </w:t>
            </w:r>
            <w:r>
              <w:rPr>
                <w:b/>
                <w:kern w:val="0"/>
                <w:sz w:val="24"/>
                <w:szCs w:val="22"/>
                <w:lang w:eastAsia="en-US" w:bidi="ar-SA"/>
              </w:rPr>
              <w:t>2</w:t>
            </w:r>
          </w:p>
        </w:tc>
        <w:tc>
          <w:tcPr>
            <w:tcW w:w="7353" w:type="dxa"/>
            <w:tcBorders>
              <w:top w:val="single" w:sz="6" w:space="0" w:color="000000"/>
              <w:bottom w:val="single" w:sz="12" w:space="0" w:color="000000"/>
              <w:right w:val="single" w:sz="12" w:space="0" w:color="000000"/>
            </w:tcBorders>
            <w:shd w:color="auto" w:fill="F1F1F1" w:val="clear"/>
          </w:tcPr>
          <w:p>
            <w:pPr>
              <w:pStyle w:val="TableParagraph"/>
              <w:widowControl w:val="false"/>
              <w:spacing w:before="66" w:after="0"/>
              <w:ind w:left="159"/>
              <w:jc w:val="left"/>
              <w:rPr>
                <w:b/>
                <w:sz w:val="24"/>
              </w:rPr>
            </w:pPr>
            <w:r>
              <w:rPr>
                <w:b/>
                <w:kern w:val="0"/>
                <w:sz w:val="24"/>
                <w:szCs w:val="22"/>
                <w:lang w:eastAsia="en-US" w:bidi="ar-SA"/>
              </w:rPr>
              <w:t>REQUISITI</w:t>
            </w:r>
            <w:r>
              <w:rPr>
                <w:b/>
                <w:spacing w:val="-1"/>
                <w:kern w:val="0"/>
                <w:sz w:val="24"/>
                <w:szCs w:val="22"/>
                <w:lang w:eastAsia="en-US" w:bidi="ar-SA"/>
              </w:rPr>
              <w:t xml:space="preserve"> </w:t>
            </w:r>
            <w:r>
              <w:rPr>
                <w:b/>
                <w:kern w:val="0"/>
                <w:sz w:val="24"/>
                <w:szCs w:val="22"/>
                <w:lang w:eastAsia="en-US" w:bidi="ar-SA"/>
              </w:rPr>
              <w:t>DI PARTECIPAZIONE</w:t>
            </w:r>
          </w:p>
        </w:tc>
      </w:tr>
    </w:tbl>
    <w:p>
      <w:pPr>
        <w:pStyle w:val="BodyText"/>
        <w:spacing w:before="7" w:after="0"/>
        <w:ind w:hanging="0" w:left="0"/>
        <w:jc w:val="left"/>
        <w:rPr>
          <w:sz w:val="30"/>
        </w:rPr>
      </w:pPr>
      <w:r>
        <w:rPr>
          <w:sz w:val="30"/>
        </w:rPr>
      </w:r>
    </w:p>
    <w:p>
      <w:pPr>
        <w:pStyle w:val="ListParagraph"/>
        <w:numPr>
          <w:ilvl w:val="0"/>
          <w:numId w:val="2"/>
        </w:numPr>
        <w:spacing w:lineRule="auto" w:line="278"/>
        <w:ind w:hanging="360" w:left="944" w:right="31"/>
        <w:rPr>
          <w:sz w:val="24"/>
        </w:rPr>
      </w:pPr>
      <w:r>
        <w:rPr>
          <w:sz w:val="24"/>
        </w:rPr>
        <w:t>che</w:t>
      </w:r>
      <w:r>
        <w:rPr>
          <w:spacing w:val="8"/>
          <w:sz w:val="24"/>
        </w:rPr>
        <w:t xml:space="preserve"> </w:t>
      </w:r>
      <w:r>
        <w:rPr>
          <w:sz w:val="24"/>
        </w:rPr>
        <w:t>nei</w:t>
      </w:r>
      <w:r>
        <w:rPr>
          <w:spacing w:val="10"/>
          <w:sz w:val="24"/>
        </w:rPr>
        <w:t xml:space="preserve"> </w:t>
      </w:r>
      <w:r>
        <w:rPr>
          <w:sz w:val="24"/>
        </w:rPr>
        <w:t>propri</w:t>
      </w:r>
      <w:r>
        <w:rPr>
          <w:spacing w:val="9"/>
          <w:sz w:val="24"/>
        </w:rPr>
        <w:t xml:space="preserve"> </w:t>
      </w:r>
      <w:r>
        <w:rPr>
          <w:sz w:val="24"/>
        </w:rPr>
        <w:t>confronti</w:t>
      </w:r>
      <w:r>
        <w:rPr>
          <w:spacing w:val="12"/>
          <w:sz w:val="24"/>
        </w:rPr>
        <w:t xml:space="preserve"> </w:t>
      </w:r>
      <w:r>
        <w:rPr>
          <w:sz w:val="24"/>
        </w:rPr>
        <w:t>non</w:t>
      </w:r>
      <w:r>
        <w:rPr>
          <w:spacing w:val="9"/>
          <w:sz w:val="24"/>
        </w:rPr>
        <w:t xml:space="preserve"> </w:t>
      </w:r>
      <w:r>
        <w:rPr>
          <w:sz w:val="24"/>
        </w:rPr>
        <w:t>sussistono</w:t>
      </w:r>
      <w:r>
        <w:rPr>
          <w:spacing w:val="11"/>
          <w:sz w:val="24"/>
        </w:rPr>
        <w:t xml:space="preserve"> </w:t>
      </w:r>
      <w:r>
        <w:rPr>
          <w:sz w:val="24"/>
        </w:rPr>
        <w:t>i</w:t>
      </w:r>
      <w:r>
        <w:rPr>
          <w:spacing w:val="10"/>
          <w:sz w:val="24"/>
        </w:rPr>
        <w:t xml:space="preserve"> </w:t>
      </w:r>
      <w:r>
        <w:rPr>
          <w:sz w:val="24"/>
        </w:rPr>
        <w:t>motivi</w:t>
      </w:r>
      <w:r>
        <w:rPr>
          <w:spacing w:val="10"/>
          <w:sz w:val="24"/>
        </w:rPr>
        <w:t xml:space="preserve"> </w:t>
      </w:r>
      <w:r>
        <w:rPr>
          <w:sz w:val="24"/>
        </w:rPr>
        <w:t>di</w:t>
      </w:r>
      <w:r>
        <w:rPr>
          <w:spacing w:val="10"/>
          <w:sz w:val="24"/>
        </w:rPr>
        <w:t xml:space="preserve"> </w:t>
      </w:r>
      <w:r>
        <w:rPr>
          <w:sz w:val="24"/>
        </w:rPr>
        <w:t>esclusione</w:t>
      </w:r>
      <w:r>
        <w:rPr>
          <w:spacing w:val="8"/>
          <w:sz w:val="24"/>
        </w:rPr>
        <w:t xml:space="preserve"> </w:t>
      </w:r>
      <w:r>
        <w:rPr>
          <w:sz w:val="24"/>
          <w:szCs w:val="24"/>
        </w:rPr>
        <w:t>di cui agli artt. 94 e 95 del D.lgs 36 del 2023 o altri divieti a contrarre con la Pubblica Amministrazione;</w:t>
      </w:r>
    </w:p>
    <w:p>
      <w:pPr>
        <w:pStyle w:val="Normal"/>
        <w:tabs>
          <w:tab w:val="clear" w:pos="720"/>
          <w:tab w:val="left" w:pos="360" w:leader="none"/>
        </w:tabs>
        <w:ind w:left="567"/>
        <w:jc w:val="both"/>
        <w:rPr>
          <w:sz w:val="24"/>
        </w:rPr>
      </w:pPr>
      <w:r>
        <w:rPr>
          <w:sz w:val="24"/>
        </w:rPr>
      </w:r>
    </w:p>
    <w:p>
      <w:pPr>
        <w:pStyle w:val="Normal"/>
        <w:tabs>
          <w:tab w:val="clear" w:pos="720"/>
          <w:tab w:val="left" w:pos="360" w:leader="none"/>
        </w:tabs>
        <w:ind w:left="567"/>
        <w:jc w:val="both"/>
        <w:rPr>
          <w:sz w:val="24"/>
        </w:rPr>
      </w:pPr>
      <w:r>
        <w:rPr>
          <w:sz w:val="24"/>
        </w:rPr>
        <w:t>Il concorrente specifica comunque le seguenti circostanze particolari che potrebbero rilevare ai sensi dell’art. 94 del D.lgs 36 del 2023 a giudizio della stazione appaltante: ______________________________________________________________________</w:t>
      </w:r>
    </w:p>
    <w:p>
      <w:pPr>
        <w:pStyle w:val="Normal"/>
        <w:spacing w:lineRule="auto" w:line="278"/>
        <w:ind w:right="31"/>
        <w:rPr>
          <w:sz w:val="24"/>
        </w:rPr>
      </w:pPr>
      <w:r>
        <w:rPr>
          <w:sz w:val="24"/>
        </w:rPr>
      </w:r>
    </w:p>
    <w:p>
      <w:pPr>
        <w:pStyle w:val="ListParagraph"/>
        <w:numPr>
          <w:ilvl w:val="0"/>
          <w:numId w:val="2"/>
        </w:numPr>
        <w:spacing w:lineRule="auto" w:line="278"/>
        <w:ind w:hanging="360" w:left="944" w:right="31"/>
        <w:rPr>
          <w:sz w:val="24"/>
        </w:rPr>
      </w:pPr>
      <w:r>
        <w:rPr>
          <w:sz w:val="24"/>
        </w:rPr>
        <w:t>essere in possesso dell’attestato di idoneità professionale all'esercizio dell'attività di consulenza per la circolazione dei mezzi di trasporto, ai sensi dell’art. 5 della Legge 264 del 1991.</w:t>
      </w:r>
    </w:p>
    <w:p>
      <w:pPr>
        <w:pStyle w:val="BodyText"/>
        <w:spacing w:before="11" w:after="0"/>
        <w:ind w:hanging="0" w:left="0"/>
        <w:jc w:val="left"/>
        <w:rPr>
          <w:sz w:val="24"/>
        </w:rPr>
      </w:pPr>
      <w:r>
        <w:rPr>
          <w:sz w:val="24"/>
        </w:rPr>
      </w:r>
    </w:p>
    <w:tbl>
      <w:tblPr>
        <w:tblStyle w:val="TableNormal"/>
        <w:tblW w:w="8670" w:type="dxa"/>
        <w:jc w:val="left"/>
        <w:tblInd w:w="177" w:type="dxa"/>
        <w:tblLayout w:type="fixed"/>
        <w:tblCellMar>
          <w:top w:w="0" w:type="dxa"/>
          <w:left w:w="7" w:type="dxa"/>
          <w:bottom w:w="0" w:type="dxa"/>
          <w:right w:w="0" w:type="dxa"/>
        </w:tblCellMar>
        <w:tblLook w:firstRow="1" w:noVBand="0" w:lastRow="1" w:firstColumn="1" w:lastColumn="1" w:noHBand="0" w:val="01e0"/>
      </w:tblPr>
      <w:tblGrid>
        <w:gridCol w:w="1319"/>
        <w:gridCol w:w="7350"/>
      </w:tblGrid>
      <w:tr>
        <w:trPr>
          <w:trHeight w:val="364" w:hRule="atLeast"/>
        </w:trPr>
        <w:tc>
          <w:tcPr>
            <w:tcW w:w="1319" w:type="dxa"/>
            <w:tcBorders>
              <w:top w:val="single" w:sz="6" w:space="0" w:color="000000"/>
              <w:left w:val="single" w:sz="6" w:space="0" w:color="000000"/>
              <w:bottom w:val="single" w:sz="12" w:space="0" w:color="000000"/>
            </w:tcBorders>
            <w:shd w:color="auto" w:fill="F1F1F1" w:val="clear"/>
          </w:tcPr>
          <w:p>
            <w:pPr>
              <w:pStyle w:val="TableParagraph"/>
              <w:widowControl w:val="false"/>
              <w:spacing w:before="66" w:after="0"/>
              <w:jc w:val="left"/>
              <w:rPr>
                <w:b/>
                <w:sz w:val="24"/>
              </w:rPr>
            </w:pPr>
            <w:r>
              <w:rPr>
                <w:kern w:val="0"/>
                <w:sz w:val="24"/>
                <w:szCs w:val="22"/>
                <w:lang w:eastAsia="en-US" w:bidi="ar-SA"/>
              </w:rPr>
              <w:t>Paragrafo</w:t>
            </w:r>
            <w:r>
              <w:rPr>
                <w:spacing w:val="-3"/>
                <w:kern w:val="0"/>
                <w:sz w:val="24"/>
                <w:szCs w:val="22"/>
                <w:lang w:eastAsia="en-US" w:bidi="ar-SA"/>
              </w:rPr>
              <w:t xml:space="preserve"> </w:t>
            </w:r>
            <w:r>
              <w:rPr>
                <w:b/>
                <w:kern w:val="0"/>
                <w:sz w:val="24"/>
                <w:szCs w:val="22"/>
                <w:lang w:eastAsia="en-US" w:bidi="ar-SA"/>
              </w:rPr>
              <w:t>3</w:t>
            </w:r>
          </w:p>
        </w:tc>
        <w:tc>
          <w:tcPr>
            <w:tcW w:w="7350" w:type="dxa"/>
            <w:tcBorders>
              <w:top w:val="single" w:sz="6" w:space="0" w:color="000000"/>
              <w:bottom w:val="single" w:sz="12" w:space="0" w:color="000000"/>
              <w:right w:val="single" w:sz="12" w:space="0" w:color="000000"/>
            </w:tcBorders>
            <w:shd w:color="auto" w:fill="F1F1F1" w:val="clear"/>
          </w:tcPr>
          <w:p>
            <w:pPr>
              <w:pStyle w:val="TableParagraph"/>
              <w:widowControl w:val="false"/>
              <w:spacing w:before="66" w:after="0"/>
              <w:ind w:left="155"/>
              <w:jc w:val="left"/>
              <w:rPr>
                <w:b/>
                <w:sz w:val="24"/>
              </w:rPr>
            </w:pPr>
            <w:r>
              <w:rPr>
                <w:b/>
                <w:kern w:val="0"/>
                <w:sz w:val="24"/>
                <w:szCs w:val="22"/>
                <w:lang w:eastAsia="en-US" w:bidi="ar-SA"/>
              </w:rPr>
              <w:t>ALTRE</w:t>
            </w:r>
            <w:r>
              <w:rPr>
                <w:b/>
                <w:spacing w:val="-1"/>
                <w:kern w:val="0"/>
                <w:sz w:val="24"/>
                <w:szCs w:val="22"/>
                <w:lang w:eastAsia="en-US" w:bidi="ar-SA"/>
              </w:rPr>
              <w:t xml:space="preserve"> </w:t>
            </w:r>
            <w:r>
              <w:rPr>
                <w:b/>
                <w:kern w:val="0"/>
                <w:sz w:val="24"/>
                <w:szCs w:val="22"/>
                <w:lang w:eastAsia="en-US" w:bidi="ar-SA"/>
              </w:rPr>
              <w:t>DICHIARAZIONI</w:t>
            </w:r>
            <w:r>
              <w:rPr>
                <w:b/>
                <w:spacing w:val="-1"/>
                <w:kern w:val="0"/>
                <w:sz w:val="24"/>
                <w:szCs w:val="22"/>
                <w:lang w:eastAsia="en-US" w:bidi="ar-SA"/>
              </w:rPr>
              <w:t xml:space="preserve"> </w:t>
            </w:r>
            <w:r>
              <w:rPr>
                <w:b/>
                <w:kern w:val="0"/>
                <w:sz w:val="24"/>
                <w:szCs w:val="22"/>
                <w:lang w:eastAsia="en-US" w:bidi="ar-SA"/>
              </w:rPr>
              <w:t>E IMPEGNI</w:t>
            </w:r>
          </w:p>
        </w:tc>
      </w:tr>
    </w:tbl>
    <w:p>
      <w:pPr>
        <w:pStyle w:val="Normal"/>
        <w:spacing w:lineRule="auto" w:line="276"/>
        <w:ind w:right="217"/>
        <w:jc w:val="both"/>
        <w:rPr>
          <w:sz w:val="24"/>
        </w:rPr>
      </w:pPr>
      <w:r>
        <w:rPr>
          <w:sz w:val="24"/>
        </w:rPr>
      </w:r>
    </w:p>
    <w:p>
      <w:pPr>
        <w:pStyle w:val="ListParagraph"/>
        <w:numPr>
          <w:ilvl w:val="0"/>
          <w:numId w:val="1"/>
        </w:numPr>
        <w:spacing w:lineRule="auto" w:line="276"/>
        <w:ind w:hanging="360" w:left="720" w:right="217"/>
        <w:rPr>
          <w:sz w:val="24"/>
        </w:rPr>
      </w:pPr>
      <w:r>
        <w:rPr>
          <w:b/>
          <w:bCs/>
          <w:sz w:val="24"/>
          <w:u w:val="single"/>
        </w:rPr>
        <w:t>di impegnarsi a soddisfare il requisito di esecuzione di cui al paragrafo 8 dell’avviso, causa l’esclusione della procedura</w:t>
      </w:r>
      <w:r>
        <w:rPr>
          <w:sz w:val="24"/>
        </w:rPr>
        <w:t>;</w:t>
      </w:r>
    </w:p>
    <w:p>
      <w:pPr>
        <w:pStyle w:val="ListParagraph"/>
        <w:numPr>
          <w:ilvl w:val="0"/>
          <w:numId w:val="1"/>
        </w:numPr>
        <w:spacing w:lineRule="auto" w:line="276"/>
        <w:ind w:hanging="360" w:left="720" w:right="217"/>
        <w:rPr>
          <w:sz w:val="24"/>
        </w:rPr>
      </w:pPr>
      <w:r>
        <w:rPr>
          <w:sz w:val="24"/>
        </w:rPr>
        <w:t>di accettare il codice di comportamento dei dipendenti pubblici pubblicato sul portale</w:t>
      </w:r>
      <w:r>
        <w:rPr>
          <w:spacing w:val="1"/>
          <w:sz w:val="24"/>
        </w:rPr>
        <w:t xml:space="preserve"> </w:t>
      </w:r>
      <w:r>
        <w:rPr>
          <w:sz w:val="24"/>
        </w:rPr>
        <w:t>istituzionale</w:t>
      </w:r>
      <w:r>
        <w:rPr>
          <w:spacing w:val="1"/>
          <w:sz w:val="24"/>
        </w:rPr>
        <w:t xml:space="preserve"> </w:t>
      </w:r>
      <w:r>
        <w:rPr>
          <w:sz w:val="24"/>
        </w:rPr>
        <w:t>della</w:t>
      </w:r>
      <w:r>
        <w:rPr>
          <w:spacing w:val="1"/>
          <w:sz w:val="24"/>
        </w:rPr>
        <w:t xml:space="preserve"> </w:t>
      </w:r>
      <w:r>
        <w:rPr>
          <w:sz w:val="24"/>
        </w:rPr>
        <w:t>stazione</w:t>
      </w:r>
      <w:r>
        <w:rPr>
          <w:spacing w:val="1"/>
          <w:sz w:val="24"/>
        </w:rPr>
        <w:t xml:space="preserve"> </w:t>
      </w:r>
      <w:r>
        <w:rPr>
          <w:sz w:val="24"/>
        </w:rPr>
        <w:t>appaltante</w:t>
      </w:r>
      <w:r>
        <w:rPr>
          <w:spacing w:val="1"/>
          <w:sz w:val="24"/>
        </w:rPr>
        <w:t xml:space="preserve"> </w:t>
      </w:r>
      <w:r>
        <w:rPr>
          <w:sz w:val="24"/>
        </w:rPr>
        <w:t>ed</w:t>
      </w:r>
      <w:r>
        <w:rPr>
          <w:spacing w:val="1"/>
          <w:sz w:val="24"/>
        </w:rPr>
        <w:t xml:space="preserve"> </w:t>
      </w:r>
      <w:r>
        <w:rPr>
          <w:sz w:val="24"/>
        </w:rPr>
        <w:t>a</w:t>
      </w:r>
      <w:r>
        <w:rPr>
          <w:spacing w:val="1"/>
          <w:sz w:val="24"/>
        </w:rPr>
        <w:t xml:space="preserve"> </w:t>
      </w:r>
      <w:r>
        <w:rPr>
          <w:sz w:val="24"/>
        </w:rPr>
        <w:t>divulgare</w:t>
      </w:r>
      <w:r>
        <w:rPr>
          <w:spacing w:val="1"/>
          <w:sz w:val="24"/>
        </w:rPr>
        <w:t xml:space="preserve"> </w:t>
      </w:r>
      <w:r>
        <w:rPr>
          <w:sz w:val="24"/>
        </w:rPr>
        <w:t>all’interno</w:t>
      </w:r>
      <w:r>
        <w:rPr>
          <w:spacing w:val="1"/>
          <w:sz w:val="24"/>
        </w:rPr>
        <w:t xml:space="preserve"> </w:t>
      </w:r>
      <w:r>
        <w:rPr>
          <w:sz w:val="24"/>
        </w:rPr>
        <w:t>della</w:t>
      </w:r>
      <w:r>
        <w:rPr>
          <w:spacing w:val="1"/>
          <w:sz w:val="24"/>
        </w:rPr>
        <w:t xml:space="preserve"> </w:t>
      </w:r>
      <w:r>
        <w:rPr>
          <w:sz w:val="24"/>
        </w:rPr>
        <w:t>propria</w:t>
      </w:r>
      <w:r>
        <w:rPr>
          <w:spacing w:val="1"/>
          <w:sz w:val="24"/>
        </w:rPr>
        <w:t xml:space="preserve"> </w:t>
      </w:r>
      <w:r>
        <w:rPr>
          <w:sz w:val="24"/>
        </w:rPr>
        <w:t>organizzazione</w:t>
      </w:r>
      <w:r>
        <w:rPr>
          <w:spacing w:val="-1"/>
          <w:sz w:val="24"/>
        </w:rPr>
        <w:t xml:space="preserve"> </w:t>
      </w:r>
      <w:r>
        <w:rPr>
          <w:sz w:val="24"/>
        </w:rPr>
        <w:t>il</w:t>
      </w:r>
      <w:r>
        <w:rPr>
          <w:spacing w:val="-1"/>
          <w:sz w:val="24"/>
        </w:rPr>
        <w:t xml:space="preserve"> </w:t>
      </w:r>
      <w:r>
        <w:rPr>
          <w:sz w:val="24"/>
        </w:rPr>
        <w:t>suddetto codice</w:t>
      </w:r>
      <w:r>
        <w:rPr>
          <w:spacing w:val="-3"/>
          <w:sz w:val="24"/>
        </w:rPr>
        <w:t xml:space="preserve"> </w:t>
      </w:r>
      <w:r>
        <w:rPr>
          <w:sz w:val="24"/>
        </w:rPr>
        <w:t>di</w:t>
      </w:r>
      <w:r>
        <w:rPr>
          <w:spacing w:val="1"/>
          <w:sz w:val="24"/>
        </w:rPr>
        <w:t xml:space="preserve"> </w:t>
      </w:r>
      <w:r>
        <w:rPr>
          <w:sz w:val="24"/>
        </w:rPr>
        <w:t>comportamento durante</w:t>
      </w:r>
      <w:r>
        <w:rPr>
          <w:spacing w:val="-1"/>
          <w:sz w:val="24"/>
        </w:rPr>
        <w:t xml:space="preserve"> </w:t>
      </w:r>
      <w:r>
        <w:rPr>
          <w:sz w:val="24"/>
        </w:rPr>
        <w:t>l’esecuzione</w:t>
      </w:r>
      <w:r>
        <w:rPr>
          <w:spacing w:val="-1"/>
          <w:sz w:val="24"/>
        </w:rPr>
        <w:t xml:space="preserve"> </w:t>
      </w:r>
      <w:r>
        <w:rPr>
          <w:sz w:val="24"/>
        </w:rPr>
        <w:t>del contratto;</w:t>
      </w:r>
    </w:p>
    <w:p>
      <w:pPr>
        <w:pStyle w:val="ListParagraph"/>
        <w:numPr>
          <w:ilvl w:val="0"/>
          <w:numId w:val="1"/>
        </w:numPr>
        <w:spacing w:lineRule="auto" w:line="276"/>
        <w:ind w:hanging="360" w:left="720" w:right="217"/>
        <w:rPr>
          <w:sz w:val="24"/>
        </w:rPr>
      </w:pPr>
      <w:r>
        <w:rPr>
          <w:sz w:val="24"/>
        </w:rPr>
        <w:t>di</w:t>
      </w:r>
      <w:r>
        <w:rPr>
          <w:spacing w:val="1"/>
          <w:sz w:val="24"/>
        </w:rPr>
        <w:t xml:space="preserve"> </w:t>
      </w:r>
      <w:r>
        <w:rPr>
          <w:sz w:val="24"/>
        </w:rPr>
        <w:t>impegnarsi</w:t>
      </w:r>
      <w:r>
        <w:rPr>
          <w:spacing w:val="1"/>
          <w:sz w:val="24"/>
        </w:rPr>
        <w:t xml:space="preserve"> </w:t>
      </w:r>
      <w:r>
        <w:rPr>
          <w:sz w:val="24"/>
        </w:rPr>
        <w:t>a</w:t>
      </w:r>
      <w:r>
        <w:rPr>
          <w:spacing w:val="1"/>
          <w:sz w:val="24"/>
        </w:rPr>
        <w:t xml:space="preserve"> </w:t>
      </w:r>
      <w:r>
        <w:rPr>
          <w:sz w:val="24"/>
        </w:rPr>
        <w:t>comunicare</w:t>
      </w:r>
      <w:r>
        <w:rPr>
          <w:spacing w:val="1"/>
          <w:sz w:val="24"/>
        </w:rPr>
        <w:t xml:space="preserve"> </w:t>
      </w:r>
      <w:r>
        <w:rPr>
          <w:sz w:val="24"/>
        </w:rPr>
        <w:t>alla</w:t>
      </w:r>
      <w:r>
        <w:rPr>
          <w:spacing w:val="1"/>
          <w:sz w:val="24"/>
        </w:rPr>
        <w:t xml:space="preserve"> </w:t>
      </w:r>
      <w:r>
        <w:rPr>
          <w:sz w:val="24"/>
        </w:rPr>
        <w:t>Committente</w:t>
      </w:r>
      <w:r>
        <w:rPr>
          <w:spacing w:val="1"/>
          <w:sz w:val="24"/>
        </w:rPr>
        <w:t xml:space="preserve"> </w:t>
      </w:r>
      <w:r>
        <w:rPr>
          <w:sz w:val="24"/>
        </w:rPr>
        <w:t>eventuali</w:t>
      </w:r>
      <w:r>
        <w:rPr>
          <w:spacing w:val="1"/>
          <w:sz w:val="24"/>
        </w:rPr>
        <w:t xml:space="preserve"> </w:t>
      </w:r>
      <w:r>
        <w:rPr>
          <w:sz w:val="24"/>
        </w:rPr>
        <w:t>variazioni</w:t>
      </w:r>
      <w:r>
        <w:rPr>
          <w:spacing w:val="1"/>
          <w:sz w:val="24"/>
        </w:rPr>
        <w:t xml:space="preserve"> </w:t>
      </w:r>
      <w:r>
        <w:rPr>
          <w:sz w:val="24"/>
        </w:rPr>
        <w:t>riguardo</w:t>
      </w:r>
      <w:r>
        <w:rPr>
          <w:spacing w:val="1"/>
          <w:sz w:val="24"/>
        </w:rPr>
        <w:t xml:space="preserve"> </w:t>
      </w:r>
      <w:r>
        <w:rPr>
          <w:sz w:val="24"/>
        </w:rPr>
        <w:t>alle</w:t>
      </w:r>
      <w:r>
        <w:rPr>
          <w:spacing w:val="1"/>
          <w:sz w:val="24"/>
        </w:rPr>
        <w:t xml:space="preserve"> </w:t>
      </w:r>
      <w:r>
        <w:rPr>
          <w:sz w:val="24"/>
        </w:rPr>
        <w:t>dichiarazioni</w:t>
      </w:r>
      <w:r>
        <w:rPr>
          <w:spacing w:val="-1"/>
          <w:sz w:val="24"/>
        </w:rPr>
        <w:t xml:space="preserve"> </w:t>
      </w:r>
      <w:r>
        <w:rPr>
          <w:sz w:val="24"/>
        </w:rPr>
        <w:t>sopra</w:t>
      </w:r>
      <w:r>
        <w:rPr>
          <w:spacing w:val="-1"/>
          <w:sz w:val="24"/>
        </w:rPr>
        <w:t xml:space="preserve"> </w:t>
      </w:r>
      <w:r>
        <w:rPr>
          <w:sz w:val="24"/>
        </w:rPr>
        <w:t>rese.</w:t>
      </w:r>
    </w:p>
    <w:p>
      <w:pPr>
        <w:pStyle w:val="ListParagraph"/>
        <w:numPr>
          <w:ilvl w:val="0"/>
          <w:numId w:val="1"/>
        </w:numPr>
        <w:spacing w:lineRule="auto" w:line="276"/>
        <w:ind w:hanging="360" w:left="720" w:right="217"/>
        <w:rPr>
          <w:sz w:val="24"/>
        </w:rPr>
      </w:pPr>
      <w:r>
        <w:rPr>
          <w:sz w:val="24"/>
        </w:rPr>
        <w:t>di</w:t>
      </w:r>
      <w:r>
        <w:rPr>
          <w:spacing w:val="-1"/>
          <w:sz w:val="24"/>
        </w:rPr>
        <w:t xml:space="preserve"> </w:t>
      </w:r>
      <w:r>
        <w:rPr>
          <w:sz w:val="24"/>
        </w:rPr>
        <w:t>prestare</w:t>
      </w:r>
      <w:r>
        <w:rPr>
          <w:spacing w:val="-2"/>
          <w:sz w:val="24"/>
        </w:rPr>
        <w:t xml:space="preserve"> </w:t>
      </w:r>
      <w:r>
        <w:rPr>
          <w:sz w:val="24"/>
        </w:rPr>
        <w:t>il</w:t>
      </w:r>
      <w:r>
        <w:rPr>
          <w:spacing w:val="-1"/>
          <w:sz w:val="24"/>
        </w:rPr>
        <w:t xml:space="preserve"> </w:t>
      </w:r>
      <w:r>
        <w:rPr>
          <w:sz w:val="24"/>
        </w:rPr>
        <w:t>consenso</w:t>
      </w:r>
      <w:r>
        <w:rPr>
          <w:spacing w:val="-1"/>
          <w:sz w:val="24"/>
        </w:rPr>
        <w:t xml:space="preserve"> </w:t>
      </w:r>
      <w:r>
        <w:rPr>
          <w:sz w:val="24"/>
        </w:rPr>
        <w:t>al</w:t>
      </w:r>
      <w:r>
        <w:rPr>
          <w:spacing w:val="-1"/>
          <w:sz w:val="24"/>
        </w:rPr>
        <w:t xml:space="preserve"> </w:t>
      </w:r>
      <w:r>
        <w:rPr>
          <w:sz w:val="24"/>
        </w:rPr>
        <w:t>trattamento</w:t>
      </w:r>
      <w:r>
        <w:rPr>
          <w:spacing w:val="-1"/>
          <w:sz w:val="24"/>
        </w:rPr>
        <w:t xml:space="preserve"> </w:t>
      </w:r>
      <w:r>
        <w:rPr>
          <w:sz w:val="24"/>
        </w:rPr>
        <w:t>dei</w:t>
      </w:r>
      <w:r>
        <w:rPr>
          <w:spacing w:val="-1"/>
          <w:sz w:val="24"/>
        </w:rPr>
        <w:t xml:space="preserve"> </w:t>
      </w:r>
      <w:r>
        <w:rPr>
          <w:sz w:val="24"/>
        </w:rPr>
        <w:t>dati</w:t>
      </w:r>
      <w:r>
        <w:rPr>
          <w:spacing w:val="-1"/>
          <w:sz w:val="24"/>
        </w:rPr>
        <w:t xml:space="preserve"> </w:t>
      </w:r>
      <w:r>
        <w:rPr>
          <w:sz w:val="24"/>
        </w:rPr>
        <w:t>personali ai</w:t>
      </w:r>
      <w:r>
        <w:rPr>
          <w:spacing w:val="-1"/>
          <w:sz w:val="24"/>
        </w:rPr>
        <w:t xml:space="preserve"> </w:t>
      </w:r>
      <w:r>
        <w:rPr>
          <w:sz w:val="24"/>
        </w:rPr>
        <w:t>sensi</w:t>
      </w:r>
      <w:r>
        <w:rPr>
          <w:spacing w:val="-1"/>
          <w:sz w:val="24"/>
        </w:rPr>
        <w:t xml:space="preserve"> </w:t>
      </w:r>
      <w:r>
        <w:rPr>
          <w:sz w:val="24"/>
        </w:rPr>
        <w:t>del</w:t>
      </w:r>
      <w:r>
        <w:rPr>
          <w:spacing w:val="-1"/>
          <w:sz w:val="24"/>
        </w:rPr>
        <w:t xml:space="preserve"> </w:t>
      </w:r>
      <w:r>
        <w:rPr>
          <w:sz w:val="24"/>
        </w:rPr>
        <w:t>GDPR</w:t>
      </w:r>
      <w:r>
        <w:rPr>
          <w:spacing w:val="-3"/>
          <w:sz w:val="24"/>
        </w:rPr>
        <w:t xml:space="preserve"> </w:t>
      </w:r>
      <w:r>
        <w:rPr>
          <w:sz w:val="24"/>
        </w:rPr>
        <w:t>679</w:t>
      </w:r>
      <w:r>
        <w:rPr>
          <w:spacing w:val="-1"/>
          <w:sz w:val="24"/>
        </w:rPr>
        <w:t xml:space="preserve"> </w:t>
      </w:r>
      <w:r>
        <w:rPr>
          <w:sz w:val="24"/>
        </w:rPr>
        <w:t>del</w:t>
      </w:r>
      <w:r>
        <w:rPr>
          <w:spacing w:val="-1"/>
          <w:sz w:val="24"/>
        </w:rPr>
        <w:t xml:space="preserve"> </w:t>
      </w:r>
      <w:r>
        <w:rPr>
          <w:sz w:val="24"/>
        </w:rPr>
        <w:t>2016.</w:t>
      </w:r>
    </w:p>
    <w:p>
      <w:pPr>
        <w:pStyle w:val="Normal"/>
        <w:tabs>
          <w:tab w:val="clear" w:pos="720"/>
          <w:tab w:val="left" w:pos="922" w:leader="none"/>
          <w:tab w:val="left" w:pos="923" w:leader="none"/>
        </w:tabs>
        <w:spacing w:lineRule="auto" w:line="247" w:before="7" w:after="0"/>
        <w:ind w:right="174"/>
        <w:jc w:val="both"/>
        <w:rPr>
          <w:b/>
          <w:bCs/>
          <w:sz w:val="20"/>
          <w:szCs w:val="20"/>
          <w:u w:val="none" w:color="000000"/>
        </w:rPr>
      </w:pPr>
      <w:r>
        <w:rPr>
          <w:b/>
          <w:bCs/>
          <w:sz w:val="20"/>
          <w:szCs w:val="20"/>
          <w:u w:val="none" w:color="000000"/>
        </w:rPr>
      </w:r>
    </w:p>
    <w:p>
      <w:pPr>
        <w:pStyle w:val="Normal"/>
        <w:rPr>
          <w:b/>
        </w:rPr>
      </w:pPr>
      <w:r>
        <w:rPr>
          <w:b/>
        </w:rPr>
      </w:r>
      <w:r>
        <w:br w:type="page"/>
      </w:r>
    </w:p>
    <w:p>
      <w:pPr>
        <w:pStyle w:val="Normal"/>
        <w:spacing w:lineRule="exact" w:line="360" w:before="0" w:after="0"/>
        <w:jc w:val="both"/>
        <w:rPr>
          <w:sz w:val="24"/>
          <w:szCs w:val="24"/>
        </w:rPr>
      </w:pPr>
      <w:r>
        <w:rPr>
          <w:b/>
        </w:rPr>
        <w:t>INFORMATIVA AI SENSI DEGLI ARTT. 13 E 14 DEL REGOLAMENTO UE 2016/679 (GDPR)</w:t>
      </w:r>
    </w:p>
    <w:p>
      <w:pPr>
        <w:pStyle w:val="Normal"/>
        <w:jc w:val="center"/>
        <w:rPr/>
      </w:pPr>
      <w:r>
        <w:rPr/>
      </w:r>
    </w:p>
    <w:p>
      <w:pPr>
        <w:pStyle w:val="Normal"/>
        <w:jc w:val="both"/>
        <w:rPr/>
      </w:pPr>
      <w:r>
        <w:rPr/>
        <w:t>La Stazione Appaltante, in ottemperanza agli artt. 13 e 14 del Regolamento UE 2016/679 (GDPR) informa i concorrenti alla gara che:</w:t>
      </w:r>
    </w:p>
    <w:p>
      <w:pPr>
        <w:pStyle w:val="Normal"/>
        <w:jc w:val="both"/>
        <w:rPr/>
      </w:pPr>
      <w:r>
        <w:rPr/>
        <w:t>a) i dati personali acquisiti saranno utilizzati esclusivamente ai fini dell’espletamento della gara e dell’eventuale esecuzione del contratto;</w:t>
      </w:r>
    </w:p>
    <w:p>
      <w:pPr>
        <w:pStyle w:val="Normal"/>
        <w:jc w:val="both"/>
        <w:rPr/>
      </w:pPr>
      <w:r>
        <w:rPr/>
        <w:t>b) il trattamento dei dati avverrà in modo idoneo a garantire la sicurezza e la riservatezza e potrà essere effettuato anche attraverso strumenti automatizzati che consentano la memorizzazione, la gestione e la trasmissione degli stessi;</w:t>
      </w:r>
    </w:p>
    <w:p>
      <w:pPr>
        <w:pStyle w:val="Normal"/>
        <w:jc w:val="both"/>
        <w:rPr/>
      </w:pPr>
      <w:r>
        <w:rPr/>
        <w:t>c) il conferimento dei dati personali è facoltativo;</w:t>
      </w:r>
    </w:p>
    <w:p>
      <w:pPr>
        <w:pStyle w:val="Normal"/>
        <w:jc w:val="both"/>
        <w:rPr/>
      </w:pPr>
      <w:r>
        <w:rPr/>
        <w:t>d) i dati potranno essere comunicati a terzi o diffusi solo nei limiti strettamente necessari per le finalità del punto “a” che precede e potranno venirne a conoscenza i dipendenti della Stazione Appaltante addetti all’espletamento della gara ed alla gestione del contratto quali incaricati del trattamento, nonché i legali della Stazione Appaltante o che assisteranno alle operazioni di gara;</w:t>
      </w:r>
    </w:p>
    <w:p>
      <w:pPr>
        <w:pStyle w:val="Normal"/>
        <w:jc w:val="both"/>
        <w:rPr/>
      </w:pPr>
      <w:r>
        <w:rPr/>
        <w:t>e) saranno garantititi all’interessato i diritti di accesso di cui all’art. 14 del Regolamento;</w:t>
      </w:r>
    </w:p>
    <w:p>
      <w:pPr>
        <w:pStyle w:val="Normal"/>
        <w:jc w:val="both"/>
        <w:rPr/>
      </w:pPr>
      <w:r>
        <w:rPr/>
        <w:t xml:space="preserve">f) titolare del trattamento è la Stazione Appaltante. </w:t>
      </w:r>
    </w:p>
    <w:p>
      <w:pPr>
        <w:pStyle w:val="Normal"/>
        <w:jc w:val="both"/>
        <w:rPr/>
      </w:pPr>
      <w:r>
        <w:rPr/>
        <w:t xml:space="preserve"> </w:t>
      </w:r>
      <w:r>
        <w:rPr/>
        <w:t>Articolo 13</w:t>
      </w:r>
    </w:p>
    <w:p>
      <w:pPr>
        <w:pStyle w:val="Normal"/>
        <w:jc w:val="both"/>
        <w:rPr/>
      </w:pPr>
      <w:r>
        <w:rPr/>
        <w:t>Informazioni da fornire qualora i dati personali siano raccolti presso l'interessato</w:t>
      </w:r>
    </w:p>
    <w:p>
      <w:pPr>
        <w:pStyle w:val="Normal"/>
        <w:jc w:val="both"/>
        <w:rPr/>
      </w:pPr>
      <w:r>
        <w:rPr/>
        <w:t>1.   In caso di raccolta presso l'interessato di dati che lo riguardano, il titolare del trattamento fornisce all'interessato, nel momento in cui i dati personali sono ottenuti, le seguenti informazioni:</w:t>
      </w:r>
    </w:p>
    <w:p>
      <w:pPr>
        <w:pStyle w:val="Normal"/>
        <w:jc w:val="both"/>
        <w:rPr/>
      </w:pPr>
      <w:r>
        <w:rPr/>
        <w:t>a)</w:t>
        <w:tab/>
        <w:t>l'identità e i dati di contatto del titolare del trattamento e, ove applicabile, del suo rappresentante;</w:t>
      </w:r>
    </w:p>
    <w:p>
      <w:pPr>
        <w:pStyle w:val="Normal"/>
        <w:jc w:val="both"/>
        <w:rPr/>
      </w:pPr>
      <w:r>
        <w:rPr/>
        <w:t>b)</w:t>
        <w:tab/>
        <w:t>i dati di contatto del responsabile della protezione dei dati, ove applicabile;</w:t>
      </w:r>
    </w:p>
    <w:p>
      <w:pPr>
        <w:pStyle w:val="Normal"/>
        <w:jc w:val="both"/>
        <w:rPr/>
      </w:pPr>
      <w:r>
        <w:rPr/>
        <w:t>c)</w:t>
        <w:tab/>
        <w:t>le finalità del trattamento cui sono destinati i dati personali nonché la base giuridica del trattamento;</w:t>
      </w:r>
    </w:p>
    <w:p>
      <w:pPr>
        <w:pStyle w:val="Normal"/>
        <w:jc w:val="both"/>
        <w:rPr/>
      </w:pPr>
      <w:r>
        <w:rPr/>
        <w:t>d)</w:t>
        <w:tab/>
        <w:t>qualora il trattamento si basi sull'articolo 6, paragrafo 1, lettera f), i legittimi interessi perseguiti dal titolare del trattamento o da terzi;</w:t>
      </w:r>
    </w:p>
    <w:p>
      <w:pPr>
        <w:pStyle w:val="Normal"/>
        <w:jc w:val="both"/>
        <w:rPr/>
      </w:pPr>
      <w:r>
        <w:rPr/>
        <w:t>e)</w:t>
        <w:tab/>
        <w:t>gli eventuali destinatari o le eventuali categorie di destinatari dei dati personali;</w:t>
      </w:r>
    </w:p>
    <w:p>
      <w:pPr>
        <w:pStyle w:val="Normal"/>
        <w:jc w:val="both"/>
        <w:rPr/>
      </w:pPr>
      <w:r>
        <w:rPr/>
        <w:t>f)</w:t>
        <w:tab/>
        <w:t>ove applicabile, l'intenzione del titolare del trattamento di trasferire dati personali a un paese terzo o a un'organizzazione internazionale e l'esistenza o l'assenza di una decisione di adeguatezza della Commissione o, nel caso dei trasferimenti di cui all'articolo 46 o 47, o all'articolo 49, secondo comma, il riferimento alle garanzie appropriate o opportune e i mezzi per ottenere una copia di tali dati o il luogo dove sono stati resi disponibili.</w:t>
      </w:r>
    </w:p>
    <w:p>
      <w:pPr>
        <w:pStyle w:val="Normal"/>
        <w:jc w:val="both"/>
        <w:rPr/>
      </w:pPr>
      <w:r>
        <w:rPr/>
        <w:t>2.   In aggiunta alle informazioni di cui al paragrafo 1, nel momento in cui i dati personali sono ottenuti, il titolare del trattamento fornisce all'interessato le seguenti ulteriori informazioni necessarie per garantire un trattamento corretto e trasparente:</w:t>
      </w:r>
    </w:p>
    <w:p>
      <w:pPr>
        <w:pStyle w:val="Normal"/>
        <w:jc w:val="both"/>
        <w:rPr/>
      </w:pPr>
      <w:r>
        <w:rPr/>
        <w:t>a)</w:t>
        <w:tab/>
        <w:t>il periodo di conservazione dei dati personali oppure, se non è possibile, i criteri utilizzati per determinare tale periodo;</w:t>
      </w:r>
    </w:p>
    <w:p>
      <w:pPr>
        <w:pStyle w:val="Normal"/>
        <w:jc w:val="both"/>
        <w:rPr/>
      </w:pPr>
      <w:r>
        <w:rPr/>
        <w:t>b)</w:t>
        <w:tab/>
        <w:t>l'esistenza del diritto dell'interessato di chiedere al titolare del trattamento l'accesso ai dati personali e la rettifica o la cancellazione degli stessi o la limitazione del trattamento che lo riguardano o di opporsi al loro trattamento, oltre al diritto alla portabilità dei dati;</w:t>
      </w:r>
    </w:p>
    <w:p>
      <w:pPr>
        <w:pStyle w:val="Normal"/>
        <w:jc w:val="both"/>
        <w:rPr/>
      </w:pPr>
      <w:r>
        <w:rPr/>
        <w:t>c)</w:t>
        <w:tab/>
        <w:t>qualora il trattamento sia basato sull'articolo 6, paragrafo 1, lettera a), oppure sull'articolo 9, paragrafo 2, lettera a), l'esistenza del diritto di revocare il consenso in qualsiasi momento senza pregiudicare la liceità del trattamento basata sul consenso prestato prima della revoca;</w:t>
      </w:r>
    </w:p>
    <w:p>
      <w:pPr>
        <w:pStyle w:val="Normal"/>
        <w:jc w:val="both"/>
        <w:rPr/>
      </w:pPr>
      <w:r>
        <w:rPr/>
        <w:t>d)</w:t>
        <w:tab/>
        <w:t>il diritto di proporre reclamo a un'autorità di controllo;</w:t>
      </w:r>
    </w:p>
    <w:p>
      <w:pPr>
        <w:pStyle w:val="Normal"/>
        <w:jc w:val="both"/>
        <w:rPr/>
      </w:pPr>
      <w:r>
        <w:rPr/>
        <w:t>e)</w:t>
        <w:tab/>
        <w:t>se la comunicazione di dati personali è un obbligo legale o contrattuale oppure un requisito necessario per la conclusione di un contratto, e se l'interessato ha l'obbligo di fornire i dati personali nonché le possibili conseguenze della mancata comunicazione di tali dati;</w:t>
      </w:r>
    </w:p>
    <w:p>
      <w:pPr>
        <w:pStyle w:val="Normal"/>
        <w:jc w:val="both"/>
        <w:rPr/>
      </w:pPr>
      <w:r>
        <w:rPr/>
        <w:t>f)</w:t>
        <w:tab/>
        <w:t>l'esistenza di un processo decisionale automatizzato, compresa la profilazione di cui all'articolo 22, paragrafi 1 e 4, e, almeno in tali casi, informazioni significative sulla logica utilizzata, nonché l'importanza e le conseguenze previste di tale trattamento per l'interessato.</w:t>
      </w:r>
    </w:p>
    <w:p>
      <w:pPr>
        <w:pStyle w:val="Normal"/>
        <w:jc w:val="both"/>
        <w:rPr/>
      </w:pPr>
      <w:r>
        <w:rPr/>
        <w:t>3.   Qualora il titolare del trattamento intenda trattare ulteriormente i dati personali per una finalità diversa da quella per cui essi sono stati raccolti, prima di tale ulteriore trattamento fornisce all'interessato informazioni in merito a tale diversa finalità e ogni ulteriore informazione pertinente di cui al paragrafo 2.</w:t>
      </w:r>
    </w:p>
    <w:p>
      <w:pPr>
        <w:pStyle w:val="Normal"/>
        <w:jc w:val="both"/>
        <w:rPr/>
      </w:pPr>
      <w:r>
        <w:rPr/>
        <w:t>4.   I paragrafi 1, 2 e 3 non si applicano se e nella misura in cui l'interessato dispone già delle informazioni.</w:t>
      </w:r>
    </w:p>
    <w:p>
      <w:pPr>
        <w:pStyle w:val="Normal"/>
        <w:jc w:val="both"/>
        <w:rPr/>
      </w:pPr>
      <w:r>
        <w:rPr/>
        <w:t>Articolo 14</w:t>
      </w:r>
    </w:p>
    <w:p>
      <w:pPr>
        <w:pStyle w:val="Normal"/>
        <w:jc w:val="both"/>
        <w:rPr/>
      </w:pPr>
      <w:r>
        <w:rPr/>
        <w:t>Informazioni da fornire qualora i dati personali non siano stati ottenuti presso l'interessato</w:t>
      </w:r>
    </w:p>
    <w:p>
      <w:pPr>
        <w:pStyle w:val="Normal"/>
        <w:jc w:val="both"/>
        <w:rPr/>
      </w:pPr>
      <w:r>
        <w:rPr/>
        <w:t>1.   Qualora i dati non siano stati ottenuti presso l'interessato, il titolare del trattamento fornisce all'interessato le seguenti informazioni:</w:t>
      </w:r>
    </w:p>
    <w:p>
      <w:pPr>
        <w:pStyle w:val="Normal"/>
        <w:jc w:val="both"/>
        <w:rPr/>
      </w:pPr>
      <w:r>
        <w:rPr/>
        <w:t>a)</w:t>
        <w:tab/>
        <w:t>l'identità e i dati di contatto del titolare del trattamento e, ove applicabile, del suo rappresentante;</w:t>
      </w:r>
    </w:p>
    <w:p>
      <w:pPr>
        <w:pStyle w:val="Normal"/>
        <w:jc w:val="both"/>
        <w:rPr/>
      </w:pPr>
      <w:r>
        <w:rPr/>
        <w:t>b)</w:t>
        <w:tab/>
        <w:t>i dati di contatto del responsabile della protezione dei dati, ove applicabile;</w:t>
      </w:r>
    </w:p>
    <w:p>
      <w:pPr>
        <w:pStyle w:val="Normal"/>
        <w:jc w:val="both"/>
        <w:rPr/>
      </w:pPr>
      <w:r>
        <w:rPr/>
        <w:t>c)</w:t>
        <w:tab/>
        <w:t>le finalità del trattamento cui sono destinati i dati personali nonché la base giuridica del trattamento;</w:t>
      </w:r>
    </w:p>
    <w:p>
      <w:pPr>
        <w:pStyle w:val="Normal"/>
        <w:jc w:val="both"/>
        <w:rPr/>
      </w:pPr>
      <w:r>
        <w:rPr/>
        <w:t>d)</w:t>
        <w:tab/>
        <w:t>le categorie di dati personali in questione;</w:t>
      </w:r>
    </w:p>
    <w:p>
      <w:pPr>
        <w:pStyle w:val="Normal"/>
        <w:jc w:val="both"/>
        <w:rPr/>
      </w:pPr>
      <w:r>
        <w:rPr/>
        <w:t>e)</w:t>
        <w:tab/>
        <w:t>gli eventuali destinatari o le eventuali categorie di destinatari dei dati personali;</w:t>
      </w:r>
    </w:p>
    <w:p>
      <w:pPr>
        <w:pStyle w:val="Normal"/>
        <w:jc w:val="both"/>
        <w:rPr/>
      </w:pPr>
      <w:r>
        <w:rPr/>
        <w:t>f)</w:t>
        <w:tab/>
        <w:t>ove applicabile, l'intenzione del titolare del trattamento di trasferire dati personali a un destinatario in un paese terzo o a un'organizzazione internazionale e l'esistenza o l'assenza di una decisione di adeguatezza della Commissione o, nel caso dei trasferimenti di cui all'articolo 46 o 47, o all'articolo 49, secondo comma, il riferimento alle garanzie adeguate o opportune e i mezzi per ottenere una copia di tali dati o il luogo dove sono stati resi disponibili.</w:t>
      </w:r>
    </w:p>
    <w:p>
      <w:pPr>
        <w:pStyle w:val="Normal"/>
        <w:jc w:val="both"/>
        <w:rPr/>
      </w:pPr>
      <w:r>
        <w:rPr/>
        <w:t>2.   Oltre alle informazioni di cui al paragrafo 1, il titolare del trattamento fornisce all'interessato le seguenti informazioni necessarie per garantire un trattamento corretto e trasparente nei confronti dell'interessato:</w:t>
      </w:r>
    </w:p>
    <w:p>
      <w:pPr>
        <w:pStyle w:val="Normal"/>
        <w:jc w:val="both"/>
        <w:rPr/>
      </w:pPr>
      <w:r>
        <w:rPr/>
        <w:t>a)</w:t>
        <w:tab/>
        <w:t>il periodo di conservazione dei dati personali oppure, se non è possibile, i criteri utilizzati per determinare tale periodo;</w:t>
      </w:r>
    </w:p>
    <w:p>
      <w:pPr>
        <w:pStyle w:val="Normal"/>
        <w:jc w:val="both"/>
        <w:rPr/>
      </w:pPr>
      <w:r>
        <w:rPr/>
        <w:t>b)</w:t>
        <w:tab/>
        <w:t>qualora il trattamento si basi sull'articolo 6, paragrafo 1, lettera f), i legittimi interessi perseguiti dal titolare del trattamento o da terzi;</w:t>
      </w:r>
    </w:p>
    <w:p>
      <w:pPr>
        <w:pStyle w:val="Normal"/>
        <w:jc w:val="both"/>
        <w:rPr/>
      </w:pPr>
      <w:r>
        <w:rPr/>
        <w:t>c)</w:t>
        <w:tab/>
        <w:t>l'esistenza del diritto dell'interessato di chiedere al titolare del trattamento l'accesso ai dati personali e la rettifica o la cancellazione degli stessi o la limitazione del trattamento dei dati personali che lo riguardano e di opporsi al loro trattamento, oltre al diritto alla portabilità dei dati;</w:t>
      </w:r>
    </w:p>
    <w:p>
      <w:pPr>
        <w:pStyle w:val="Normal"/>
        <w:jc w:val="both"/>
        <w:rPr/>
      </w:pPr>
      <w:r>
        <w:rPr/>
        <w:t>d)</w:t>
        <w:tab/>
        <w:t>qualora il trattamento sia basato sull'articolo 6, paragrafo 1, lettera a), oppure sull'articolo 9, paragrafo 2, lettera a), l'esistenza del diritto di revocare il consenso in qualsiasi momento senza pregiudicare la liceità del trattamento basata sul consenso prima della revoca;</w:t>
      </w:r>
    </w:p>
    <w:p>
      <w:pPr>
        <w:pStyle w:val="Normal"/>
        <w:jc w:val="both"/>
        <w:rPr/>
      </w:pPr>
      <w:r>
        <w:rPr/>
        <w:t>e)</w:t>
        <w:tab/>
        <w:t>il diritto di proporre reclamo a un'autorità di controllo;</w:t>
      </w:r>
    </w:p>
    <w:p>
      <w:pPr>
        <w:pStyle w:val="Normal"/>
        <w:jc w:val="both"/>
        <w:rPr/>
      </w:pPr>
      <w:r>
        <w:rPr/>
        <w:t>f)</w:t>
        <w:tab/>
        <w:t>la fonte da cui hanno origine i dati personali e, se del caso, l'eventualità che i dati provengano da fonti accessibili al pubblico;</w:t>
      </w:r>
    </w:p>
    <w:p>
      <w:pPr>
        <w:pStyle w:val="Normal"/>
        <w:jc w:val="both"/>
        <w:rPr/>
      </w:pPr>
      <w:r>
        <w:rPr/>
        <w:t>g)</w:t>
        <w:tab/>
        <w:t>l'esistenza di un processo decisionale automatizzato, compresa la profilazione di cui all'articolo 22, paragrafi 1 e 4, e, almeno in tali casi, informazioni significative sulla logica utilizzata, nonché l'importanza e le conseguenze previste di tale trattamento per l'interessato.</w:t>
      </w:r>
    </w:p>
    <w:p>
      <w:pPr>
        <w:pStyle w:val="Normal"/>
        <w:jc w:val="both"/>
        <w:rPr/>
      </w:pPr>
      <w:r>
        <w:rPr/>
        <w:t>3.   Il titolare del trattamento fornisce le informazioni di cui ai paragrafi 1 e 2:</w:t>
      </w:r>
    </w:p>
    <w:p>
      <w:pPr>
        <w:pStyle w:val="Normal"/>
        <w:jc w:val="both"/>
        <w:rPr/>
      </w:pPr>
      <w:r>
        <w:rPr/>
        <w:t>a)</w:t>
        <w:tab/>
        <w:t>entro un termine ragionevole dall'ottenimento dei dati personali, ma al più tardi entro un mese, in considerazione delle specifiche circostanze in cui i dati personali sono trattati;</w:t>
      </w:r>
    </w:p>
    <w:p>
      <w:pPr>
        <w:pStyle w:val="Normal"/>
        <w:jc w:val="both"/>
        <w:rPr/>
      </w:pPr>
      <w:r>
        <w:rPr/>
        <w:t>b)</w:t>
        <w:tab/>
        <w:t>nel caso in cui i dati personali siano destinati alla comunicazione con l'interessato, al più tardi al momento della prima comunicazione all'interessato; oppure</w:t>
      </w:r>
    </w:p>
    <w:p>
      <w:pPr>
        <w:pStyle w:val="Normal"/>
        <w:jc w:val="both"/>
        <w:rPr/>
      </w:pPr>
      <w:r>
        <w:rPr/>
        <w:t>c)</w:t>
        <w:tab/>
        <w:t>nel caso sia prevista la comunicazione ad altro destinatario, non oltre la prima comunicazione dei dati personali.</w:t>
      </w:r>
    </w:p>
    <w:p>
      <w:pPr>
        <w:pStyle w:val="Normal"/>
        <w:jc w:val="both"/>
        <w:rPr/>
      </w:pPr>
      <w:r>
        <w:rPr/>
        <w:t>4.   Qualora il titolare del trattamento intenda trattare ulteriormente i dati personali per una finalità diversa da quella per cui essi sono stati ottenuti, prima di tale ulteriore trattamento fornisce all'interessato informazioni in merito a tale diversa finalità e ogni informazione pertinente di cui al paragrafo 2.</w:t>
      </w:r>
    </w:p>
    <w:p>
      <w:pPr>
        <w:pStyle w:val="Normal"/>
        <w:jc w:val="both"/>
        <w:rPr/>
      </w:pPr>
      <w:r>
        <w:rPr/>
        <w:t>5.   I paragrafi da 1 a 4 non si applicano se e nella misura in cui:</w:t>
      </w:r>
    </w:p>
    <w:p>
      <w:pPr>
        <w:pStyle w:val="Normal"/>
        <w:jc w:val="both"/>
        <w:rPr/>
      </w:pPr>
      <w:r>
        <w:rPr/>
        <w:t>a)</w:t>
        <w:tab/>
        <w:t>l'interessato dispone già delle informazioni;</w:t>
      </w:r>
    </w:p>
    <w:p>
      <w:pPr>
        <w:pStyle w:val="Normal"/>
        <w:jc w:val="both"/>
        <w:rPr/>
      </w:pPr>
      <w:r>
        <w:rPr/>
        <w:t>b)</w:t>
        <w:tab/>
        <w:t>comunicare tali informazioni risulta impossibile o implicherebbe uno sforzo sproporzionato; in particolare per il trattamento a fini di archiviazione nel pubblico interesse, di ricerca scientifica o storica o a fini statistici, fatte salve le condizioni e le garanzie di cui all'articolo 89, paragrafo 1, o nella misura in cui l'obbligo di cui al paragrafo 1 del presente articolo rischi di rendere impossibile o di pregiudicare gravemente il conseguimento delle finalità di tale trattamento. In tali casi, il titolare del trattamento adotta misure appropriate per tutelare i diritti, le libertà e i legittimi interessi dell'interessato, anche rendendo pubbliche le informazioni;</w:t>
      </w:r>
    </w:p>
    <w:p>
      <w:pPr>
        <w:pStyle w:val="Normal"/>
        <w:jc w:val="both"/>
        <w:rPr/>
      </w:pPr>
      <w:r>
        <w:rPr/>
        <w:t>c)</w:t>
        <w:tab/>
        <w:t>l'ottenimento o la comunicazione sono espressamente previsti dal diritto dell'Unione o dello Stato membro cui è soggetto il titolare del trattamento e che prevede misure appropriate per tutelare gli interessi legittimi dell'interessato; oppure</w:t>
      </w:r>
    </w:p>
    <w:p>
      <w:pPr>
        <w:pStyle w:val="Normal"/>
        <w:jc w:val="both"/>
        <w:rPr/>
      </w:pPr>
      <w:r>
        <w:rPr/>
        <w:t>d)</w:t>
        <w:tab/>
        <w:t>qualora i dati personali debbano rimanere riservati conformemente a un obbligo di segreto professionale disciplinato dal diritto dell'Unione o degli Stati membri, compreso un obbligo di segretezza previsto per legge.</w:t>
      </w:r>
    </w:p>
    <w:p>
      <w:pPr>
        <w:pStyle w:val="Normal"/>
        <w:jc w:val="both"/>
        <w:rPr/>
      </w:pPr>
      <w:r>
        <w:rPr/>
        <w:t>Articolo 15</w:t>
      </w:r>
    </w:p>
    <w:p>
      <w:pPr>
        <w:pStyle w:val="Normal"/>
        <w:jc w:val="both"/>
        <w:rPr/>
      </w:pPr>
      <w:r>
        <w:rPr/>
        <w:t>Diritto di accesso dell'interessato</w:t>
      </w:r>
    </w:p>
    <w:p>
      <w:pPr>
        <w:pStyle w:val="Normal"/>
        <w:jc w:val="both"/>
        <w:rPr/>
      </w:pPr>
      <w:r>
        <w:rPr/>
        <w:t>1.   L'interessato ha il diritto di ottenere dal titolare del trattamento la conferma che sia o meno in corso un trattamento di dati personali che lo riguardano e in tal caso, di ottenere l'accesso ai dati personali e alle seguenti informazioni:</w:t>
      </w:r>
    </w:p>
    <w:p>
      <w:pPr>
        <w:pStyle w:val="Normal"/>
        <w:jc w:val="both"/>
        <w:rPr/>
      </w:pPr>
      <w:r>
        <w:rPr/>
        <w:t>a)</w:t>
        <w:tab/>
        <w:t>le finalità del trattamento;</w:t>
      </w:r>
    </w:p>
    <w:p>
      <w:pPr>
        <w:pStyle w:val="Normal"/>
        <w:jc w:val="both"/>
        <w:rPr/>
      </w:pPr>
      <w:r>
        <w:rPr/>
        <w:t>b)</w:t>
        <w:tab/>
        <w:t>le categorie di dati personali in questione;</w:t>
      </w:r>
    </w:p>
    <w:p>
      <w:pPr>
        <w:pStyle w:val="Normal"/>
        <w:jc w:val="both"/>
        <w:rPr/>
      </w:pPr>
      <w:r>
        <w:rPr/>
        <w:t>c)</w:t>
        <w:tab/>
        <w:t>i destinatari o le categorie di destinatari a cui i dati personali sono stati o saranno comunicati, in particolare se destinatari di paesi terzi o organizzazioni internazionali;</w:t>
      </w:r>
    </w:p>
    <w:p>
      <w:pPr>
        <w:pStyle w:val="Normal"/>
        <w:jc w:val="both"/>
        <w:rPr/>
      </w:pPr>
      <w:r>
        <w:rPr/>
        <w:t>d)</w:t>
        <w:tab/>
        <w:t>quando possibile, il periodo di conservazione dei dati personali previsto oppure, se non è possibile, i criteri utilizzati per determinare tale periodo;</w:t>
      </w:r>
    </w:p>
    <w:p>
      <w:pPr>
        <w:pStyle w:val="Normal"/>
        <w:jc w:val="both"/>
        <w:rPr/>
      </w:pPr>
      <w:r>
        <w:rPr/>
        <w:t>e)</w:t>
        <w:tab/>
        <w:t>l'esistenza del diritto dell'interessato di chiedere al titolare del trattamento la rettifica o la cancellazione dei dati personali o la limitazione del trattamento dei dati personali che lo riguardano o di opporsi al loro trattamento;</w:t>
      </w:r>
    </w:p>
    <w:p>
      <w:pPr>
        <w:pStyle w:val="Normal"/>
        <w:jc w:val="both"/>
        <w:rPr/>
      </w:pPr>
      <w:r>
        <w:rPr/>
        <w:t>f)</w:t>
        <w:tab/>
        <w:t>il diritto di proporre reclamo a un'autorità di controllo;</w:t>
      </w:r>
    </w:p>
    <w:p>
      <w:pPr>
        <w:pStyle w:val="Normal"/>
        <w:jc w:val="both"/>
        <w:rPr/>
      </w:pPr>
      <w:r>
        <w:rPr/>
        <w:t>g)</w:t>
        <w:tab/>
        <w:t>qualora i dati non siano raccolti presso l'interessato, tutte le informazioni disponibili sulla loro origine;</w:t>
      </w:r>
    </w:p>
    <w:p>
      <w:pPr>
        <w:pStyle w:val="Normal"/>
        <w:jc w:val="both"/>
        <w:rPr/>
      </w:pPr>
      <w:r>
        <w:rPr/>
        <w:t>h)</w:t>
        <w:tab/>
        <w:t>l'esistenza di un processo decisionale automatizzato, compresa la profilazione di cui all'articolo 22, paragrafi 1 e 4, e, almeno in tali casi, informazioni significative sulla logica utilizzata, nonché l'importanza e le conseguenze previste di tale trattamento per l'interessato.</w:t>
      </w:r>
    </w:p>
    <w:p>
      <w:pPr>
        <w:pStyle w:val="Normal"/>
        <w:jc w:val="both"/>
        <w:rPr/>
      </w:pPr>
      <w:r>
        <w:rPr/>
        <w:t>2.   Qualora i dati personali siano trasferiti a un paese terzo o a un'organizzazione internazionale, l'interessato ha il diritto di essere informato dell'esistenza di garanzie adeguate ai sensi dell'articolo 46 relative al trasferimento.</w:t>
      </w:r>
    </w:p>
    <w:p>
      <w:pPr>
        <w:pStyle w:val="Normal"/>
        <w:jc w:val="both"/>
        <w:rPr/>
      </w:pPr>
      <w:r>
        <w:rPr/>
        <w:t>3.   Il titolare del trattamento fornisce una copia dei dati personali oggetto di trattamento. In caso di ulteriori copie richieste dall'interessato, il titolare del trattamento può addebitare un contributo spese ragionevole basato sui costi amministrativi. Se l'interessato presenta la richiesta mediante mezzi elettronici, e salvo indicazione diversa dell'interessato, le informazioni sono fornite in un formato elettronico di uso comune.</w:t>
      </w:r>
    </w:p>
    <w:p>
      <w:pPr>
        <w:sectPr>
          <w:headerReference w:type="default" r:id="rId2"/>
          <w:footerReference w:type="default" r:id="rId3"/>
          <w:type w:val="nextPage"/>
          <w:pgSz w:w="12240" w:h="15840"/>
          <w:pgMar w:left="1600" w:right="1640" w:gutter="0" w:header="284" w:top="2127" w:footer="1018" w:bottom="1200"/>
          <w:pgNumType w:fmt="decimal"/>
          <w:formProt w:val="false"/>
          <w:textDirection w:val="lrTb"/>
          <w:docGrid w:type="default" w:linePitch="100" w:charSpace="4096"/>
        </w:sectPr>
        <w:pStyle w:val="Normal"/>
        <w:jc w:val="both"/>
        <w:rPr/>
      </w:pPr>
      <w:r>
        <w:rPr/>
        <w:t>4.   Il diritto di ottenere una copia di cui al paragrafo 3 non deve ledere i diritti e le libertà altrui</w:t>
      </w:r>
    </w:p>
    <w:p>
      <w:pPr>
        <w:pStyle w:val="Normal"/>
        <w:rPr>
          <w:sz w:val="24"/>
        </w:rPr>
      </w:pPr>
      <w:r>
        <w:rPr>
          <w:sz w:val="24"/>
        </w:rPr>
      </w:r>
    </w:p>
    <w:p>
      <w:pPr>
        <w:sectPr>
          <w:headerReference w:type="default" r:id="rId4"/>
          <w:headerReference w:type="first" r:id="rId5"/>
          <w:footerReference w:type="default" r:id="rId6"/>
          <w:footerReference w:type="first" r:id="rId7"/>
          <w:type w:val="nextPage"/>
          <w:pgSz w:w="12240" w:h="15840"/>
          <w:pgMar w:left="1600" w:right="1640" w:gutter="0" w:header="0" w:top="1460" w:footer="1018" w:bottom="1200"/>
          <w:pgNumType w:fmt="decimal"/>
          <w:formProt w:val="false"/>
          <w:textDirection w:val="lrTb"/>
          <w:docGrid w:type="default" w:linePitch="100" w:charSpace="4096"/>
        </w:sectPr>
        <w:pStyle w:val="Normal"/>
        <w:tabs>
          <w:tab w:val="clear" w:pos="720"/>
          <w:tab w:val="center" w:pos="4500" w:leader="none"/>
        </w:tabs>
        <w:rPr>
          <w:sz w:val="24"/>
        </w:rPr>
      </w:pPr>
      <w:r>
        <w:rPr>
          <w:sz w:val="24"/>
        </w:rPr>
        <w:tab/>
      </w:r>
    </w:p>
    <w:p>
      <w:pPr>
        <w:pStyle w:val="BodyText"/>
        <w:spacing w:before="5" w:after="0"/>
        <w:ind w:hanging="0" w:left="0"/>
        <w:jc w:val="left"/>
        <w:rPr>
          <w:sz w:val="21"/>
        </w:rPr>
      </w:pPr>
      <w:r>
        <w:rPr>
          <w:sz w:val="21"/>
        </w:rPr>
      </w:r>
    </w:p>
    <w:sectPr>
      <w:headerReference w:type="default" r:id="rId8"/>
      <w:headerReference w:type="first" r:id="rId9"/>
      <w:footerReference w:type="default" r:id="rId10"/>
      <w:footerReference w:type="first" r:id="rId11"/>
      <w:type w:val="nextPage"/>
      <w:pgSz w:w="12240" w:h="15840"/>
      <w:pgMar w:left="1600" w:right="1640" w:gutter="0" w:header="0" w:top="1100" w:footer="1018" w:bottom="120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Microsoft Sans Serif">
    <w:charset w:val="00"/>
    <w:family w:val="roman"/>
    <w:pitch w:val="variable"/>
  </w:font>
  <w:font w:name="Sitka Text">
    <w:charset w:val="01"/>
    <w:family w:val="auto"/>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before="0" w:after="0"/>
      <w:ind w:hanging="0" w:left="0"/>
      <w:jc w:val="left"/>
      <w:rPr/>
    </w:pPr>
    <w:r>
      <w:rPr/>
      <mc:AlternateContent>
        <mc:Choice Requires="wps">
          <w:drawing>
            <wp:anchor behindDoc="1" distT="0" distB="0" distL="0" distR="0" simplePos="0" locked="0" layoutInCell="0" allowOverlap="1" relativeHeight="12" wp14:anchorId="5DBB8AF8">
              <wp:simplePos x="0" y="0"/>
              <wp:positionH relativeFrom="page">
                <wp:posOffset>5183505</wp:posOffset>
              </wp:positionH>
              <wp:positionV relativeFrom="page">
                <wp:posOffset>9272270</wp:posOffset>
              </wp:positionV>
              <wp:extent cx="1000125" cy="633730"/>
              <wp:effectExtent l="0" t="0" r="0" b="0"/>
              <wp:wrapNone/>
              <wp:docPr id="6" name="Casella di testo 3"/>
              <a:graphic xmlns:a="http://schemas.openxmlformats.org/drawingml/2006/main">
                <a:graphicData uri="http://schemas.microsoft.com/office/word/2010/wordprocessingShape">
                  <wps:wsp>
                    <wps:cNvSpPr/>
                    <wps:spPr>
                      <a:xfrm>
                        <a:off x="0" y="0"/>
                        <a:ext cx="1000080" cy="633600"/>
                      </a:xfrm>
                      <a:prstGeom prst="rect">
                        <a:avLst/>
                      </a:prstGeom>
                      <a:noFill/>
                      <a:ln w="0">
                        <a:noFill/>
                      </a:ln>
                    </wps:spPr>
                    <wps:style>
                      <a:lnRef idx="0"/>
                      <a:fillRef idx="0"/>
                      <a:effectRef idx="0"/>
                      <a:fontRef idx="minor"/>
                    </wps:style>
                    <wps:txbx>
                      <w:txbxContent>
                        <w:p>
                          <w:pPr>
                            <w:pStyle w:val="Contenutocornice"/>
                            <w:spacing w:before="45" w:after="0"/>
                            <w:ind w:left="27"/>
                            <w:rPr>
                              <w:rFonts w:ascii="Microsoft Sans Serif" w:hAnsi="Microsoft Sans Serif"/>
                              <w:sz w:val="12"/>
                            </w:rPr>
                          </w:pPr>
                          <w:r>
                            <w:rPr>
                              <w:rFonts w:ascii="Microsoft Sans Serif" w:hAnsi="Microsoft Sans Serif"/>
                              <w:sz w:val="12"/>
                            </w:rPr>
                          </w:r>
                        </w:p>
                      </w:txbxContent>
                    </wps:txbx>
                    <wps:bodyPr lIns="0" rIns="0" tIns="0" bIns="0" anchor="t" upright="1">
                      <a:noAutofit/>
                    </wps:bodyPr>
                  </wps:wsp>
                </a:graphicData>
              </a:graphic>
            </wp:anchor>
          </w:drawing>
        </mc:Choice>
        <mc:Fallback>
          <w:pict>
            <v:rect id="shape_0" ID="Casella di testo 3" path="m0,0l-2147483645,0l-2147483645,-2147483646l0,-2147483646xe" stroked="f" o:allowincell="f" style="position:absolute;margin-left:408.15pt;margin-top:730.1pt;width:78.7pt;height:49.85pt;mso-wrap-style:none;v-text-anchor:middle;mso-position-horizontal-relative:page;mso-position-vertical-relative:page" wp14:anchorId="5DBB8AF8">
              <v:fill o:detectmouseclick="t" on="false"/>
              <v:stroke color="#3465a4" joinstyle="round" endcap="flat"/>
              <v:textbox>
                <w:txbxContent>
                  <w:p>
                    <w:pPr>
                      <w:pStyle w:val="Contenutocornice"/>
                      <w:spacing w:before="45" w:after="0"/>
                      <w:ind w:left="27"/>
                      <w:rPr>
                        <w:rFonts w:ascii="Microsoft Sans Serif" w:hAnsi="Microsoft Sans Serif"/>
                        <w:sz w:val="12"/>
                      </w:rPr>
                    </w:pPr>
                    <w:r>
                      <w:rPr>
                        <w:rFonts w:ascii="Microsoft Sans Serif" w:hAnsi="Microsoft Sans Serif"/>
                        <w:sz w:val="12"/>
                      </w:rPr>
                    </w:r>
                  </w:p>
                </w:txbxContent>
              </v:textbox>
              <w10:wrap type="none"/>
            </v:rect>
          </w:pict>
        </mc:Fallback>
      </mc:AlternateContent>
      <mc:AlternateContent>
        <mc:Choice Requires="wps">
          <w:drawing>
            <wp:anchor behindDoc="1" distT="0" distB="0" distL="0" distR="0" simplePos="0" locked="0" layoutInCell="0" allowOverlap="1" relativeHeight="24" wp14:anchorId="7ECF3570">
              <wp:simplePos x="0" y="0"/>
              <wp:positionH relativeFrom="page">
                <wp:posOffset>3310255</wp:posOffset>
              </wp:positionH>
              <wp:positionV relativeFrom="page">
                <wp:posOffset>9292590</wp:posOffset>
              </wp:positionV>
              <wp:extent cx="1159510" cy="322580"/>
              <wp:effectExtent l="0" t="0" r="0" b="0"/>
              <wp:wrapNone/>
              <wp:docPr id="7" name="Casella di testo 2"/>
              <a:graphic xmlns:a="http://schemas.openxmlformats.org/drawingml/2006/main">
                <a:graphicData uri="http://schemas.microsoft.com/office/word/2010/wordprocessingShape">
                  <wps:wsp>
                    <wps:cNvSpPr/>
                    <wps:spPr>
                      <a:xfrm>
                        <a:off x="0" y="0"/>
                        <a:ext cx="1159560" cy="322560"/>
                      </a:xfrm>
                      <a:prstGeom prst="rect">
                        <a:avLst/>
                      </a:prstGeom>
                      <a:noFill/>
                      <a:ln w="0">
                        <a:noFill/>
                      </a:ln>
                    </wps:spPr>
                    <wps:style>
                      <a:lnRef idx="0"/>
                      <a:fillRef idx="0"/>
                      <a:effectRef idx="0"/>
                      <a:fontRef idx="minor"/>
                    </wps:style>
                    <wps:txbx>
                      <w:txbxContent>
                        <w:p>
                          <w:pPr>
                            <w:pStyle w:val="BodyText"/>
                            <w:spacing w:before="10" w:after="0"/>
                            <w:ind w:hanging="0" w:left="2" w:right="63"/>
                            <w:jc w:val="center"/>
                            <w:rPr/>
                          </w:pPr>
                          <w:r>
                            <w:rPr/>
                            <w:t xml:space="preserve">Pagina </w:t>
                          </w:r>
                          <w:r>
                            <w:rPr/>
                            <w:fldChar w:fldCharType="begin"/>
                          </w:r>
                          <w:r>
                            <w:rPr/>
                            <w:instrText xml:space="preserve"> PAGE </w:instrText>
                          </w:r>
                          <w:r>
                            <w:rPr/>
                            <w:fldChar w:fldCharType="separate"/>
                          </w:r>
                          <w:r>
                            <w:rPr/>
                            <w:t>6</w:t>
                          </w:r>
                          <w:r>
                            <w:rPr/>
                            <w:fldChar w:fldCharType="end"/>
                          </w:r>
                          <w:r>
                            <w:rPr>
                              <w:spacing w:val="1"/>
                            </w:rPr>
                            <w:t xml:space="preserve"> </w:t>
                          </w:r>
                          <w:r>
                            <w:rPr/>
                            <w:t>di</w:t>
                          </w:r>
                          <w:r>
                            <w:rPr>
                              <w:spacing w:val="-3"/>
                            </w:rPr>
                            <w:t xml:space="preserve"> </w:t>
                          </w:r>
                          <w:r>
                            <w:rPr/>
                            <w:t>6</w:t>
                          </w:r>
                        </w:p>
                        <w:p>
                          <w:pPr>
                            <w:pStyle w:val="Contenutocornice"/>
                            <w:spacing w:before="18" w:after="0"/>
                            <w:ind w:left="2" w:right="60"/>
                            <w:jc w:val="center"/>
                            <w:rPr>
                              <w:b/>
                              <w:sz w:val="20"/>
                            </w:rPr>
                          </w:pPr>
                          <w:r>
                            <w:rPr>
                              <w:b/>
                              <w:sz w:val="20"/>
                            </w:rPr>
                            <w:t>FIRMA</w:t>
                          </w:r>
                          <w:r>
                            <w:rPr>
                              <w:b/>
                              <w:spacing w:val="-4"/>
                              <w:sz w:val="20"/>
                            </w:rPr>
                            <w:t xml:space="preserve"> </w:t>
                          </w:r>
                          <w:r>
                            <w:rPr>
                              <w:b/>
                              <w:sz w:val="20"/>
                            </w:rPr>
                            <w:t>DIGITALE</w:t>
                          </w:r>
                        </w:p>
                      </w:txbxContent>
                    </wps:txbx>
                    <wps:bodyPr lIns="0" rIns="0" tIns="0" bIns="0" anchor="t" upright="1">
                      <a:noAutofit/>
                    </wps:bodyPr>
                  </wps:wsp>
                </a:graphicData>
              </a:graphic>
            </wp:anchor>
          </w:drawing>
        </mc:Choice>
        <mc:Fallback>
          <w:pict>
            <v:rect id="shape_0" ID="Casella di testo 2" path="m0,0l-2147483645,0l-2147483645,-2147483646l0,-2147483646xe" stroked="f" o:allowincell="f" style="position:absolute;margin-left:260.65pt;margin-top:731.7pt;width:91.25pt;height:25.35pt;mso-wrap-style:square;v-text-anchor:top;mso-position-horizontal-relative:page;mso-position-vertical-relative:page" wp14:anchorId="7ECF3570">
              <v:fill o:detectmouseclick="t" on="false"/>
              <v:stroke color="#3465a4" joinstyle="round" endcap="flat"/>
              <v:textbox>
                <w:txbxContent>
                  <w:p>
                    <w:pPr>
                      <w:pStyle w:val="BodyText"/>
                      <w:spacing w:before="10" w:after="0"/>
                      <w:ind w:hanging="0" w:left="2" w:right="63"/>
                      <w:jc w:val="center"/>
                      <w:rPr/>
                    </w:pPr>
                    <w:r>
                      <w:rPr/>
                      <w:t xml:space="preserve">Pagina </w:t>
                    </w:r>
                    <w:r>
                      <w:rPr/>
                      <w:fldChar w:fldCharType="begin"/>
                    </w:r>
                    <w:r>
                      <w:rPr/>
                      <w:instrText xml:space="preserve"> PAGE </w:instrText>
                    </w:r>
                    <w:r>
                      <w:rPr/>
                      <w:fldChar w:fldCharType="separate"/>
                    </w:r>
                    <w:r>
                      <w:rPr/>
                      <w:t>6</w:t>
                    </w:r>
                    <w:r>
                      <w:rPr/>
                      <w:fldChar w:fldCharType="end"/>
                    </w:r>
                    <w:r>
                      <w:rPr>
                        <w:spacing w:val="1"/>
                      </w:rPr>
                      <w:t xml:space="preserve"> </w:t>
                    </w:r>
                    <w:r>
                      <w:rPr/>
                      <w:t>di</w:t>
                    </w:r>
                    <w:r>
                      <w:rPr>
                        <w:spacing w:val="-3"/>
                      </w:rPr>
                      <w:t xml:space="preserve"> </w:t>
                    </w:r>
                    <w:r>
                      <w:rPr/>
                      <w:t>6</w:t>
                    </w:r>
                  </w:p>
                  <w:p>
                    <w:pPr>
                      <w:pStyle w:val="Contenutocornice"/>
                      <w:spacing w:before="18" w:after="0"/>
                      <w:ind w:left="2" w:right="60"/>
                      <w:jc w:val="center"/>
                      <w:rPr>
                        <w:b/>
                        <w:sz w:val="20"/>
                      </w:rPr>
                    </w:pPr>
                    <w:r>
                      <w:rPr>
                        <w:b/>
                        <w:sz w:val="20"/>
                      </w:rPr>
                      <w:t>FIRMA</w:t>
                    </w:r>
                    <w:r>
                      <w:rPr>
                        <w:b/>
                        <w:spacing w:val="-4"/>
                        <w:sz w:val="20"/>
                      </w:rPr>
                      <w:t xml:space="preserve"> </w:t>
                    </w:r>
                    <w:r>
                      <w:rPr>
                        <w:b/>
                        <w:sz w:val="20"/>
                      </w:rPr>
                      <w:t>DIGITALE</w:t>
                    </w:r>
                  </w:p>
                </w:txbxContent>
              </v:textbox>
              <w10:wrap type="none"/>
            </v:rect>
          </w:pict>
        </mc:Fallback>
      </mc:AlternateContent>
      <mc:AlternateContent>
        <mc:Choice Requires="wps">
          <w:drawing>
            <wp:anchor behindDoc="1" distT="0" distB="0" distL="0" distR="0" simplePos="0" locked="0" layoutInCell="0" allowOverlap="1" relativeHeight="36" wp14:anchorId="6E4218B9">
              <wp:simplePos x="0" y="0"/>
              <wp:positionH relativeFrom="page">
                <wp:posOffset>5186680</wp:posOffset>
              </wp:positionH>
              <wp:positionV relativeFrom="page">
                <wp:posOffset>9584690</wp:posOffset>
              </wp:positionV>
              <wp:extent cx="413385" cy="85090"/>
              <wp:effectExtent l="0" t="0" r="0" b="0"/>
              <wp:wrapNone/>
              <wp:docPr id="8" name="Casella di testo 1"/>
              <a:graphic xmlns:a="http://schemas.openxmlformats.org/drawingml/2006/main">
                <a:graphicData uri="http://schemas.microsoft.com/office/word/2010/wordprocessingShape">
                  <wps:wsp>
                    <wps:cNvSpPr/>
                    <wps:spPr>
                      <a:xfrm>
                        <a:off x="0" y="0"/>
                        <a:ext cx="413280" cy="84960"/>
                      </a:xfrm>
                      <a:prstGeom prst="rect">
                        <a:avLst/>
                      </a:prstGeom>
                      <a:noFill/>
                      <a:ln w="0">
                        <a:noFill/>
                      </a:ln>
                    </wps:spPr>
                    <wps:style>
                      <a:lnRef idx="0"/>
                      <a:fillRef idx="0"/>
                      <a:effectRef idx="0"/>
                      <a:fontRef idx="minor"/>
                    </wps:style>
                    <wps:txbx>
                      <w:txbxContent>
                        <w:p>
                          <w:pPr>
                            <w:pStyle w:val="Contenutocornice"/>
                            <w:spacing w:before="30" w:after="0"/>
                            <w:rPr>
                              <w:rFonts w:ascii="Microsoft Sans Serif" w:hAnsi="Microsoft Sans Serif"/>
                              <w:sz w:val="7"/>
                            </w:rPr>
                          </w:pPr>
                          <w:r>
                            <w:rPr>
                              <w:rFonts w:ascii="Microsoft Sans Serif" w:hAnsi="Microsoft Sans Serif"/>
                              <w:sz w:val="7"/>
                            </w:rPr>
                          </w:r>
                        </w:p>
                      </w:txbxContent>
                    </wps:txbx>
                    <wps:bodyPr lIns="0" rIns="0" tIns="0" bIns="0" anchor="t" upright="1">
                      <a:noAutofit/>
                    </wps:bodyPr>
                  </wps:wsp>
                </a:graphicData>
              </a:graphic>
            </wp:anchor>
          </w:drawing>
        </mc:Choice>
        <mc:Fallback>
          <w:pict>
            <v:rect id="shape_0" ID="Casella di testo 1" path="m0,0l-2147483645,0l-2147483645,-2147483646l0,-2147483646xe" stroked="f" o:allowincell="f" style="position:absolute;margin-left:408.4pt;margin-top:754.7pt;width:32.5pt;height:6.65pt;mso-wrap-style:none;v-text-anchor:middle;mso-position-horizontal-relative:page;mso-position-vertical-relative:page" wp14:anchorId="6E4218B9">
              <v:fill o:detectmouseclick="t" on="false"/>
              <v:stroke color="#3465a4" joinstyle="round" endcap="flat"/>
              <v:textbox>
                <w:txbxContent>
                  <w:p>
                    <w:pPr>
                      <w:pStyle w:val="Contenutocornice"/>
                      <w:spacing w:before="30" w:after="0"/>
                      <w:rPr>
                        <w:rFonts w:ascii="Microsoft Sans Serif" w:hAnsi="Microsoft Sans Serif"/>
                        <w:sz w:val="7"/>
                      </w:rPr>
                    </w:pPr>
                    <w:r>
                      <w:rPr>
                        <w:rFonts w:ascii="Microsoft Sans Serif" w:hAnsi="Microsoft Sans Serif"/>
                        <w:sz w:val="7"/>
                      </w:rPr>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before="0" w:after="0"/>
      <w:ind w:hanging="0" w:left="0"/>
      <w:jc w:val="left"/>
      <w:rPr/>
    </w:pPr>
    <w:r>
      <w:rPr/>
      <mc:AlternateContent>
        <mc:Choice Requires="wps">
          <w:drawing>
            <wp:anchor behindDoc="1" distT="0" distB="0" distL="0" distR="0" simplePos="0" locked="0" layoutInCell="0" allowOverlap="1" relativeHeight="51" wp14:anchorId="5DBB8AF8">
              <wp:simplePos x="0" y="0"/>
              <wp:positionH relativeFrom="page">
                <wp:posOffset>5183505</wp:posOffset>
              </wp:positionH>
              <wp:positionV relativeFrom="page">
                <wp:posOffset>9272270</wp:posOffset>
              </wp:positionV>
              <wp:extent cx="1000125" cy="633730"/>
              <wp:effectExtent l="0" t="0" r="0" b="0"/>
              <wp:wrapNone/>
              <wp:docPr id="10" name="Casella di testo 4"/>
              <a:graphic xmlns:a="http://schemas.openxmlformats.org/drawingml/2006/main">
                <a:graphicData uri="http://schemas.microsoft.com/office/word/2010/wordprocessingShape">
                  <wps:wsp>
                    <wps:cNvSpPr/>
                    <wps:spPr>
                      <a:xfrm>
                        <a:off x="0" y="0"/>
                        <a:ext cx="1000080" cy="633600"/>
                      </a:xfrm>
                      <a:prstGeom prst="rect">
                        <a:avLst/>
                      </a:prstGeom>
                      <a:noFill/>
                      <a:ln w="0">
                        <a:noFill/>
                      </a:ln>
                    </wps:spPr>
                    <wps:style>
                      <a:lnRef idx="0"/>
                      <a:fillRef idx="0"/>
                      <a:effectRef idx="0"/>
                      <a:fontRef idx="minor"/>
                    </wps:style>
                    <wps:txbx>
                      <w:txbxContent>
                        <w:p>
                          <w:pPr>
                            <w:pStyle w:val="Contenutocornice"/>
                            <w:spacing w:before="45" w:after="0"/>
                            <w:ind w:left="27"/>
                            <w:rPr>
                              <w:rFonts w:ascii="Microsoft Sans Serif" w:hAnsi="Microsoft Sans Serif"/>
                              <w:sz w:val="12"/>
                            </w:rPr>
                          </w:pPr>
                          <w:r>
                            <w:rPr>
                              <w:rFonts w:ascii="Microsoft Sans Serif" w:hAnsi="Microsoft Sans Serif"/>
                              <w:sz w:val="12"/>
                            </w:rPr>
                          </w:r>
                        </w:p>
                      </w:txbxContent>
                    </wps:txbx>
                    <wps:bodyPr lIns="0" rIns="0" tIns="0" bIns="0" anchor="t" upright="1">
                      <a:noAutofit/>
                    </wps:bodyPr>
                  </wps:wsp>
                </a:graphicData>
              </a:graphic>
            </wp:anchor>
          </w:drawing>
        </mc:Choice>
        <mc:Fallback>
          <w:pict>
            <v:rect id="shape_0" ID="Casella di testo 4" path="m0,0l-2147483645,0l-2147483645,-2147483646l0,-2147483646xe" stroked="f" o:allowincell="f" style="position:absolute;margin-left:408.15pt;margin-top:730.1pt;width:78.7pt;height:49.85pt;mso-wrap-style:none;v-text-anchor:middle;mso-position-horizontal-relative:page;mso-position-vertical-relative:page" wp14:anchorId="5DBB8AF8">
              <v:fill o:detectmouseclick="t" on="false"/>
              <v:stroke color="#3465a4" joinstyle="round" endcap="flat"/>
              <v:textbox>
                <w:txbxContent>
                  <w:p>
                    <w:pPr>
                      <w:pStyle w:val="Contenutocornice"/>
                      <w:spacing w:before="45" w:after="0"/>
                      <w:ind w:left="27"/>
                      <w:rPr>
                        <w:rFonts w:ascii="Microsoft Sans Serif" w:hAnsi="Microsoft Sans Serif"/>
                        <w:sz w:val="12"/>
                      </w:rPr>
                    </w:pPr>
                    <w:r>
                      <w:rPr>
                        <w:rFonts w:ascii="Microsoft Sans Serif" w:hAnsi="Microsoft Sans Serif"/>
                        <w:sz w:val="12"/>
                      </w:rPr>
                    </w:r>
                  </w:p>
                </w:txbxContent>
              </v:textbox>
              <w10:wrap type="none"/>
            </v:rect>
          </w:pict>
        </mc:Fallback>
      </mc:AlternateContent>
      <mc:AlternateContent>
        <mc:Choice Requires="wps">
          <w:drawing>
            <wp:anchor behindDoc="1" distT="0" distB="0" distL="0" distR="0" simplePos="0" locked="0" layoutInCell="0" allowOverlap="1" relativeHeight="53" wp14:anchorId="7ECF3570">
              <wp:simplePos x="0" y="0"/>
              <wp:positionH relativeFrom="page">
                <wp:posOffset>3310255</wp:posOffset>
              </wp:positionH>
              <wp:positionV relativeFrom="page">
                <wp:posOffset>9292590</wp:posOffset>
              </wp:positionV>
              <wp:extent cx="1159510" cy="322580"/>
              <wp:effectExtent l="0" t="0" r="0" b="0"/>
              <wp:wrapNone/>
              <wp:docPr id="11" name="Casella di testo 5"/>
              <a:graphic xmlns:a="http://schemas.openxmlformats.org/drawingml/2006/main">
                <a:graphicData uri="http://schemas.microsoft.com/office/word/2010/wordprocessingShape">
                  <wps:wsp>
                    <wps:cNvSpPr/>
                    <wps:spPr>
                      <a:xfrm>
                        <a:off x="0" y="0"/>
                        <a:ext cx="1159560" cy="322560"/>
                      </a:xfrm>
                      <a:prstGeom prst="rect">
                        <a:avLst/>
                      </a:prstGeom>
                      <a:noFill/>
                      <a:ln w="0">
                        <a:noFill/>
                      </a:ln>
                    </wps:spPr>
                    <wps:style>
                      <a:lnRef idx="0"/>
                      <a:fillRef idx="0"/>
                      <a:effectRef idx="0"/>
                      <a:fontRef idx="minor"/>
                    </wps:style>
                    <wps:txbx>
                      <w:txbxContent>
                        <w:p>
                          <w:pPr>
                            <w:pStyle w:val="BodyText"/>
                            <w:spacing w:before="10" w:after="0"/>
                            <w:ind w:hanging="0" w:left="2" w:right="63"/>
                            <w:jc w:val="center"/>
                            <w:rPr/>
                          </w:pPr>
                          <w:r>
                            <w:rPr/>
                            <w:t xml:space="preserve">Pagina </w:t>
                          </w:r>
                          <w:r>
                            <w:rPr/>
                            <w:fldChar w:fldCharType="begin"/>
                          </w:r>
                          <w:r>
                            <w:rPr/>
                            <w:instrText xml:space="preserve"> PAGE </w:instrText>
                          </w:r>
                          <w:r>
                            <w:rPr/>
                            <w:fldChar w:fldCharType="separate"/>
                          </w:r>
                          <w:r>
                            <w:rPr/>
                            <w:t>7</w:t>
                          </w:r>
                          <w:r>
                            <w:rPr/>
                            <w:fldChar w:fldCharType="end"/>
                          </w:r>
                          <w:r>
                            <w:rPr>
                              <w:spacing w:val="1"/>
                            </w:rPr>
                            <w:t xml:space="preserve"> </w:t>
                          </w:r>
                          <w:r>
                            <w:rPr/>
                            <w:t>di</w:t>
                          </w:r>
                          <w:r>
                            <w:rPr>
                              <w:spacing w:val="-3"/>
                            </w:rPr>
                            <w:t xml:space="preserve"> </w:t>
                          </w:r>
                          <w:r>
                            <w:rPr/>
                            <w:t>6</w:t>
                          </w:r>
                        </w:p>
                        <w:p>
                          <w:pPr>
                            <w:pStyle w:val="Contenutocornice"/>
                            <w:spacing w:before="18" w:after="0"/>
                            <w:ind w:left="2" w:right="60"/>
                            <w:jc w:val="center"/>
                            <w:rPr>
                              <w:b/>
                              <w:sz w:val="20"/>
                            </w:rPr>
                          </w:pPr>
                          <w:r>
                            <w:rPr>
                              <w:b/>
                              <w:sz w:val="20"/>
                            </w:rPr>
                            <w:t>FIRMA</w:t>
                          </w:r>
                          <w:r>
                            <w:rPr>
                              <w:b/>
                              <w:spacing w:val="-4"/>
                              <w:sz w:val="20"/>
                            </w:rPr>
                            <w:t xml:space="preserve"> </w:t>
                          </w:r>
                          <w:r>
                            <w:rPr>
                              <w:b/>
                              <w:sz w:val="20"/>
                            </w:rPr>
                            <w:t>DIGITALE</w:t>
                          </w:r>
                        </w:p>
                      </w:txbxContent>
                    </wps:txbx>
                    <wps:bodyPr lIns="0" rIns="0" tIns="0" bIns="0" anchor="t" upright="1">
                      <a:noAutofit/>
                    </wps:bodyPr>
                  </wps:wsp>
                </a:graphicData>
              </a:graphic>
            </wp:anchor>
          </w:drawing>
        </mc:Choice>
        <mc:Fallback>
          <w:pict>
            <v:rect id="shape_0" ID="Casella di testo 5" path="m0,0l-2147483645,0l-2147483645,-2147483646l0,-2147483646xe" stroked="f" o:allowincell="f" style="position:absolute;margin-left:260.65pt;margin-top:731.7pt;width:91.25pt;height:25.35pt;mso-wrap-style:square;v-text-anchor:top;mso-position-horizontal-relative:page;mso-position-vertical-relative:page" wp14:anchorId="7ECF3570">
              <v:fill o:detectmouseclick="t" on="false"/>
              <v:stroke color="#3465a4" joinstyle="round" endcap="flat"/>
              <v:textbox>
                <w:txbxContent>
                  <w:p>
                    <w:pPr>
                      <w:pStyle w:val="BodyText"/>
                      <w:spacing w:before="10" w:after="0"/>
                      <w:ind w:hanging="0" w:left="2" w:right="63"/>
                      <w:jc w:val="center"/>
                      <w:rPr/>
                    </w:pPr>
                    <w:r>
                      <w:rPr/>
                      <w:t xml:space="preserve">Pagina </w:t>
                    </w:r>
                    <w:r>
                      <w:rPr/>
                      <w:fldChar w:fldCharType="begin"/>
                    </w:r>
                    <w:r>
                      <w:rPr/>
                      <w:instrText xml:space="preserve"> PAGE </w:instrText>
                    </w:r>
                    <w:r>
                      <w:rPr/>
                      <w:fldChar w:fldCharType="separate"/>
                    </w:r>
                    <w:r>
                      <w:rPr/>
                      <w:t>7</w:t>
                    </w:r>
                    <w:r>
                      <w:rPr/>
                      <w:fldChar w:fldCharType="end"/>
                    </w:r>
                    <w:r>
                      <w:rPr>
                        <w:spacing w:val="1"/>
                      </w:rPr>
                      <w:t xml:space="preserve"> </w:t>
                    </w:r>
                    <w:r>
                      <w:rPr/>
                      <w:t>di</w:t>
                    </w:r>
                    <w:r>
                      <w:rPr>
                        <w:spacing w:val="-3"/>
                      </w:rPr>
                      <w:t xml:space="preserve"> </w:t>
                    </w:r>
                    <w:r>
                      <w:rPr/>
                      <w:t>6</w:t>
                    </w:r>
                  </w:p>
                  <w:p>
                    <w:pPr>
                      <w:pStyle w:val="Contenutocornice"/>
                      <w:spacing w:before="18" w:after="0"/>
                      <w:ind w:left="2" w:right="60"/>
                      <w:jc w:val="center"/>
                      <w:rPr>
                        <w:b/>
                        <w:sz w:val="20"/>
                      </w:rPr>
                    </w:pPr>
                    <w:r>
                      <w:rPr>
                        <w:b/>
                        <w:sz w:val="20"/>
                      </w:rPr>
                      <w:t>FIRMA</w:t>
                    </w:r>
                    <w:r>
                      <w:rPr>
                        <w:b/>
                        <w:spacing w:val="-4"/>
                        <w:sz w:val="20"/>
                      </w:rPr>
                      <w:t xml:space="preserve"> </w:t>
                    </w:r>
                    <w:r>
                      <w:rPr>
                        <w:b/>
                        <w:sz w:val="20"/>
                      </w:rPr>
                      <w:t>DIGITALE</w:t>
                    </w:r>
                  </w:p>
                </w:txbxContent>
              </v:textbox>
              <w10:wrap type="none"/>
            </v:rect>
          </w:pict>
        </mc:Fallback>
      </mc:AlternateContent>
      <mc:AlternateContent>
        <mc:Choice Requires="wps">
          <w:drawing>
            <wp:anchor behindDoc="1" distT="0" distB="0" distL="0" distR="0" simplePos="0" locked="0" layoutInCell="0" allowOverlap="1" relativeHeight="55" wp14:anchorId="6E4218B9">
              <wp:simplePos x="0" y="0"/>
              <wp:positionH relativeFrom="page">
                <wp:posOffset>5186680</wp:posOffset>
              </wp:positionH>
              <wp:positionV relativeFrom="page">
                <wp:posOffset>9584690</wp:posOffset>
              </wp:positionV>
              <wp:extent cx="413385" cy="85090"/>
              <wp:effectExtent l="0" t="0" r="0" b="0"/>
              <wp:wrapNone/>
              <wp:docPr id="12" name="Casella di testo 6"/>
              <a:graphic xmlns:a="http://schemas.openxmlformats.org/drawingml/2006/main">
                <a:graphicData uri="http://schemas.microsoft.com/office/word/2010/wordprocessingShape">
                  <wps:wsp>
                    <wps:cNvSpPr/>
                    <wps:spPr>
                      <a:xfrm>
                        <a:off x="0" y="0"/>
                        <a:ext cx="413280" cy="84960"/>
                      </a:xfrm>
                      <a:prstGeom prst="rect">
                        <a:avLst/>
                      </a:prstGeom>
                      <a:noFill/>
                      <a:ln w="0">
                        <a:noFill/>
                      </a:ln>
                    </wps:spPr>
                    <wps:style>
                      <a:lnRef idx="0"/>
                      <a:fillRef idx="0"/>
                      <a:effectRef idx="0"/>
                      <a:fontRef idx="minor"/>
                    </wps:style>
                    <wps:txbx>
                      <w:txbxContent>
                        <w:p>
                          <w:pPr>
                            <w:pStyle w:val="Contenutocornice"/>
                            <w:spacing w:before="30" w:after="0"/>
                            <w:rPr>
                              <w:rFonts w:ascii="Microsoft Sans Serif" w:hAnsi="Microsoft Sans Serif"/>
                              <w:sz w:val="7"/>
                            </w:rPr>
                          </w:pPr>
                          <w:r>
                            <w:rPr>
                              <w:rFonts w:ascii="Microsoft Sans Serif" w:hAnsi="Microsoft Sans Serif"/>
                              <w:sz w:val="7"/>
                            </w:rPr>
                          </w:r>
                        </w:p>
                      </w:txbxContent>
                    </wps:txbx>
                    <wps:bodyPr lIns="0" rIns="0" tIns="0" bIns="0" anchor="t" upright="1">
                      <a:noAutofit/>
                    </wps:bodyPr>
                  </wps:wsp>
                </a:graphicData>
              </a:graphic>
            </wp:anchor>
          </w:drawing>
        </mc:Choice>
        <mc:Fallback>
          <w:pict>
            <v:rect id="shape_0" ID="Casella di testo 6" path="m0,0l-2147483645,0l-2147483645,-2147483646l0,-2147483646xe" stroked="f" o:allowincell="f" style="position:absolute;margin-left:408.4pt;margin-top:754.7pt;width:32.5pt;height:6.65pt;mso-wrap-style:none;v-text-anchor:middle;mso-position-horizontal-relative:page;mso-position-vertical-relative:page" wp14:anchorId="6E4218B9">
              <v:fill o:detectmouseclick="t" on="false"/>
              <v:stroke color="#3465a4" joinstyle="round" endcap="flat"/>
              <v:textbox>
                <w:txbxContent>
                  <w:p>
                    <w:pPr>
                      <w:pStyle w:val="Contenutocornice"/>
                      <w:spacing w:before="30" w:after="0"/>
                      <w:rPr>
                        <w:rFonts w:ascii="Microsoft Sans Serif" w:hAnsi="Microsoft Sans Serif"/>
                        <w:sz w:val="7"/>
                      </w:rPr>
                    </w:pPr>
                    <w:r>
                      <w:rPr>
                        <w:rFonts w:ascii="Microsoft Sans Serif" w:hAnsi="Microsoft Sans Serif"/>
                        <w:sz w:val="7"/>
                      </w:rPr>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before="0" w:after="0"/>
      <w:ind w:hanging="0" w:left="0"/>
      <w:jc w:val="left"/>
      <w:rPr/>
    </w:pPr>
    <w:r>
      <w:rPr/>
      <mc:AlternateContent>
        <mc:Choice Requires="wps">
          <w:drawing>
            <wp:anchor behindDoc="1" distT="0" distB="0" distL="0" distR="0" simplePos="0" locked="0" layoutInCell="0" allowOverlap="1" relativeHeight="58" wp14:anchorId="5DBB8AF8">
              <wp:simplePos x="0" y="0"/>
              <wp:positionH relativeFrom="page">
                <wp:posOffset>5183505</wp:posOffset>
              </wp:positionH>
              <wp:positionV relativeFrom="page">
                <wp:posOffset>9272270</wp:posOffset>
              </wp:positionV>
              <wp:extent cx="1000125" cy="633730"/>
              <wp:effectExtent l="0" t="0" r="0" b="0"/>
              <wp:wrapNone/>
              <wp:docPr id="14" name="Casella di testo 7"/>
              <a:graphic xmlns:a="http://schemas.openxmlformats.org/drawingml/2006/main">
                <a:graphicData uri="http://schemas.microsoft.com/office/word/2010/wordprocessingShape">
                  <wps:wsp>
                    <wps:cNvSpPr/>
                    <wps:spPr>
                      <a:xfrm>
                        <a:off x="0" y="0"/>
                        <a:ext cx="1000080" cy="633600"/>
                      </a:xfrm>
                      <a:prstGeom prst="rect">
                        <a:avLst/>
                      </a:prstGeom>
                      <a:noFill/>
                      <a:ln w="0">
                        <a:noFill/>
                      </a:ln>
                    </wps:spPr>
                    <wps:style>
                      <a:lnRef idx="0"/>
                      <a:fillRef idx="0"/>
                      <a:effectRef idx="0"/>
                      <a:fontRef idx="minor"/>
                    </wps:style>
                    <wps:txbx>
                      <w:txbxContent>
                        <w:p>
                          <w:pPr>
                            <w:pStyle w:val="Contenutocornice"/>
                            <w:spacing w:before="45" w:after="0"/>
                            <w:ind w:left="27"/>
                            <w:rPr>
                              <w:rFonts w:ascii="Microsoft Sans Serif" w:hAnsi="Microsoft Sans Serif"/>
                              <w:sz w:val="12"/>
                            </w:rPr>
                          </w:pPr>
                          <w:r>
                            <w:rPr>
                              <w:rFonts w:ascii="Microsoft Sans Serif" w:hAnsi="Microsoft Sans Serif"/>
                              <w:sz w:val="12"/>
                            </w:rPr>
                          </w:r>
                        </w:p>
                      </w:txbxContent>
                    </wps:txbx>
                    <wps:bodyPr lIns="0" rIns="0" tIns="0" bIns="0" anchor="t" upright="1">
                      <a:noAutofit/>
                    </wps:bodyPr>
                  </wps:wsp>
                </a:graphicData>
              </a:graphic>
            </wp:anchor>
          </w:drawing>
        </mc:Choice>
        <mc:Fallback>
          <w:pict>
            <v:rect id="shape_0" ID="Casella di testo 7" path="m0,0l-2147483645,0l-2147483645,-2147483646l0,-2147483646xe" stroked="f" o:allowincell="f" style="position:absolute;margin-left:408.15pt;margin-top:730.1pt;width:78.7pt;height:49.85pt;mso-wrap-style:none;v-text-anchor:middle;mso-position-horizontal-relative:page;mso-position-vertical-relative:page" wp14:anchorId="5DBB8AF8">
              <v:fill o:detectmouseclick="t" on="false"/>
              <v:stroke color="#3465a4" joinstyle="round" endcap="flat"/>
              <v:textbox>
                <w:txbxContent>
                  <w:p>
                    <w:pPr>
                      <w:pStyle w:val="Contenutocornice"/>
                      <w:spacing w:before="45" w:after="0"/>
                      <w:ind w:left="27"/>
                      <w:rPr>
                        <w:rFonts w:ascii="Microsoft Sans Serif" w:hAnsi="Microsoft Sans Serif"/>
                        <w:sz w:val="12"/>
                      </w:rPr>
                    </w:pPr>
                    <w:r>
                      <w:rPr>
                        <w:rFonts w:ascii="Microsoft Sans Serif" w:hAnsi="Microsoft Sans Serif"/>
                        <w:sz w:val="12"/>
                      </w:rPr>
                    </w:r>
                  </w:p>
                </w:txbxContent>
              </v:textbox>
              <w10:wrap type="none"/>
            </v:rect>
          </w:pict>
        </mc:Fallback>
      </mc:AlternateContent>
      <mc:AlternateContent>
        <mc:Choice Requires="wps">
          <w:drawing>
            <wp:anchor behindDoc="1" distT="0" distB="0" distL="0" distR="0" simplePos="0" locked="0" layoutInCell="0" allowOverlap="1" relativeHeight="60" wp14:anchorId="7ECF3570">
              <wp:simplePos x="0" y="0"/>
              <wp:positionH relativeFrom="page">
                <wp:posOffset>3310255</wp:posOffset>
              </wp:positionH>
              <wp:positionV relativeFrom="page">
                <wp:posOffset>9292590</wp:posOffset>
              </wp:positionV>
              <wp:extent cx="1159510" cy="322580"/>
              <wp:effectExtent l="0" t="0" r="0" b="0"/>
              <wp:wrapNone/>
              <wp:docPr id="15" name="Casella di testo 8"/>
              <a:graphic xmlns:a="http://schemas.openxmlformats.org/drawingml/2006/main">
                <a:graphicData uri="http://schemas.microsoft.com/office/word/2010/wordprocessingShape">
                  <wps:wsp>
                    <wps:cNvSpPr/>
                    <wps:spPr>
                      <a:xfrm>
                        <a:off x="0" y="0"/>
                        <a:ext cx="1159560" cy="322560"/>
                      </a:xfrm>
                      <a:prstGeom prst="rect">
                        <a:avLst/>
                      </a:prstGeom>
                      <a:noFill/>
                      <a:ln w="0">
                        <a:noFill/>
                      </a:ln>
                    </wps:spPr>
                    <wps:style>
                      <a:lnRef idx="0"/>
                      <a:fillRef idx="0"/>
                      <a:effectRef idx="0"/>
                      <a:fontRef idx="minor"/>
                    </wps:style>
                    <wps:txbx>
                      <w:txbxContent>
                        <w:p>
                          <w:pPr>
                            <w:pStyle w:val="BodyText"/>
                            <w:spacing w:before="10" w:after="0"/>
                            <w:ind w:hanging="0" w:left="2" w:right="63"/>
                            <w:jc w:val="center"/>
                            <w:rPr/>
                          </w:pPr>
                          <w:r>
                            <w:rPr/>
                            <w:t xml:space="preserve">Pagina </w:t>
                          </w:r>
                          <w:r>
                            <w:rPr/>
                            <w:fldChar w:fldCharType="begin"/>
                          </w:r>
                          <w:r>
                            <w:rPr/>
                            <w:instrText xml:space="preserve"> PAGE </w:instrText>
                          </w:r>
                          <w:r>
                            <w:rPr/>
                            <w:fldChar w:fldCharType="separate"/>
                          </w:r>
                          <w:r>
                            <w:rPr/>
                            <w:t>8</w:t>
                          </w:r>
                          <w:r>
                            <w:rPr/>
                            <w:fldChar w:fldCharType="end"/>
                          </w:r>
                          <w:r>
                            <w:rPr>
                              <w:spacing w:val="1"/>
                            </w:rPr>
                            <w:t xml:space="preserve"> </w:t>
                          </w:r>
                          <w:r>
                            <w:rPr/>
                            <w:t>di</w:t>
                          </w:r>
                          <w:r>
                            <w:rPr>
                              <w:spacing w:val="-3"/>
                            </w:rPr>
                            <w:t xml:space="preserve"> </w:t>
                          </w:r>
                          <w:r>
                            <w:rPr/>
                            <w:t>6</w:t>
                          </w:r>
                        </w:p>
                        <w:p>
                          <w:pPr>
                            <w:pStyle w:val="Contenutocornice"/>
                            <w:spacing w:before="18" w:after="0"/>
                            <w:ind w:left="2" w:right="60"/>
                            <w:jc w:val="center"/>
                            <w:rPr>
                              <w:b/>
                              <w:sz w:val="20"/>
                            </w:rPr>
                          </w:pPr>
                          <w:r>
                            <w:rPr>
                              <w:b/>
                              <w:sz w:val="20"/>
                            </w:rPr>
                            <w:t>FIRMA</w:t>
                          </w:r>
                          <w:r>
                            <w:rPr>
                              <w:b/>
                              <w:spacing w:val="-4"/>
                              <w:sz w:val="20"/>
                            </w:rPr>
                            <w:t xml:space="preserve"> </w:t>
                          </w:r>
                          <w:r>
                            <w:rPr>
                              <w:b/>
                              <w:sz w:val="20"/>
                            </w:rPr>
                            <w:t>DIGITALE</w:t>
                          </w:r>
                        </w:p>
                      </w:txbxContent>
                    </wps:txbx>
                    <wps:bodyPr lIns="0" rIns="0" tIns="0" bIns="0" anchor="t" upright="1">
                      <a:noAutofit/>
                    </wps:bodyPr>
                  </wps:wsp>
                </a:graphicData>
              </a:graphic>
            </wp:anchor>
          </w:drawing>
        </mc:Choice>
        <mc:Fallback>
          <w:pict>
            <v:rect id="shape_0" ID="Casella di testo 8" path="m0,0l-2147483645,0l-2147483645,-2147483646l0,-2147483646xe" stroked="f" o:allowincell="f" style="position:absolute;margin-left:260.65pt;margin-top:731.7pt;width:91.25pt;height:25.35pt;mso-wrap-style:square;v-text-anchor:top;mso-position-horizontal-relative:page;mso-position-vertical-relative:page" wp14:anchorId="7ECF3570">
              <v:fill o:detectmouseclick="t" on="false"/>
              <v:stroke color="#3465a4" joinstyle="round" endcap="flat"/>
              <v:textbox>
                <w:txbxContent>
                  <w:p>
                    <w:pPr>
                      <w:pStyle w:val="BodyText"/>
                      <w:spacing w:before="10" w:after="0"/>
                      <w:ind w:hanging="0" w:left="2" w:right="63"/>
                      <w:jc w:val="center"/>
                      <w:rPr/>
                    </w:pPr>
                    <w:r>
                      <w:rPr/>
                      <w:t xml:space="preserve">Pagina </w:t>
                    </w:r>
                    <w:r>
                      <w:rPr/>
                      <w:fldChar w:fldCharType="begin"/>
                    </w:r>
                    <w:r>
                      <w:rPr/>
                      <w:instrText xml:space="preserve"> PAGE </w:instrText>
                    </w:r>
                    <w:r>
                      <w:rPr/>
                      <w:fldChar w:fldCharType="separate"/>
                    </w:r>
                    <w:r>
                      <w:rPr/>
                      <w:t>8</w:t>
                    </w:r>
                    <w:r>
                      <w:rPr/>
                      <w:fldChar w:fldCharType="end"/>
                    </w:r>
                    <w:r>
                      <w:rPr>
                        <w:spacing w:val="1"/>
                      </w:rPr>
                      <w:t xml:space="preserve"> </w:t>
                    </w:r>
                    <w:r>
                      <w:rPr/>
                      <w:t>di</w:t>
                    </w:r>
                    <w:r>
                      <w:rPr>
                        <w:spacing w:val="-3"/>
                      </w:rPr>
                      <w:t xml:space="preserve"> </w:t>
                    </w:r>
                    <w:r>
                      <w:rPr/>
                      <w:t>6</w:t>
                    </w:r>
                  </w:p>
                  <w:p>
                    <w:pPr>
                      <w:pStyle w:val="Contenutocornice"/>
                      <w:spacing w:before="18" w:after="0"/>
                      <w:ind w:left="2" w:right="60"/>
                      <w:jc w:val="center"/>
                      <w:rPr>
                        <w:b/>
                        <w:sz w:val="20"/>
                      </w:rPr>
                    </w:pPr>
                    <w:r>
                      <w:rPr>
                        <w:b/>
                        <w:sz w:val="20"/>
                      </w:rPr>
                      <w:t>FIRMA</w:t>
                    </w:r>
                    <w:r>
                      <w:rPr>
                        <w:b/>
                        <w:spacing w:val="-4"/>
                        <w:sz w:val="20"/>
                      </w:rPr>
                      <w:t xml:space="preserve"> </w:t>
                    </w:r>
                    <w:r>
                      <w:rPr>
                        <w:b/>
                        <w:sz w:val="20"/>
                      </w:rPr>
                      <w:t>DIGITALE</w:t>
                    </w:r>
                  </w:p>
                </w:txbxContent>
              </v:textbox>
              <w10:wrap type="none"/>
            </v:rect>
          </w:pict>
        </mc:Fallback>
      </mc:AlternateContent>
      <mc:AlternateContent>
        <mc:Choice Requires="wps">
          <w:drawing>
            <wp:anchor behindDoc="1" distT="0" distB="0" distL="0" distR="0" simplePos="0" locked="0" layoutInCell="0" allowOverlap="1" relativeHeight="62" wp14:anchorId="6E4218B9">
              <wp:simplePos x="0" y="0"/>
              <wp:positionH relativeFrom="page">
                <wp:posOffset>5186680</wp:posOffset>
              </wp:positionH>
              <wp:positionV relativeFrom="page">
                <wp:posOffset>9584690</wp:posOffset>
              </wp:positionV>
              <wp:extent cx="413385" cy="85090"/>
              <wp:effectExtent l="0" t="0" r="0" b="0"/>
              <wp:wrapNone/>
              <wp:docPr id="16" name="Casella di testo 9"/>
              <a:graphic xmlns:a="http://schemas.openxmlformats.org/drawingml/2006/main">
                <a:graphicData uri="http://schemas.microsoft.com/office/word/2010/wordprocessingShape">
                  <wps:wsp>
                    <wps:cNvSpPr/>
                    <wps:spPr>
                      <a:xfrm>
                        <a:off x="0" y="0"/>
                        <a:ext cx="413280" cy="84960"/>
                      </a:xfrm>
                      <a:prstGeom prst="rect">
                        <a:avLst/>
                      </a:prstGeom>
                      <a:noFill/>
                      <a:ln w="0">
                        <a:noFill/>
                      </a:ln>
                    </wps:spPr>
                    <wps:style>
                      <a:lnRef idx="0"/>
                      <a:fillRef idx="0"/>
                      <a:effectRef idx="0"/>
                      <a:fontRef idx="minor"/>
                    </wps:style>
                    <wps:txbx>
                      <w:txbxContent>
                        <w:p>
                          <w:pPr>
                            <w:pStyle w:val="Contenutocornice"/>
                            <w:spacing w:before="30" w:after="0"/>
                            <w:rPr>
                              <w:rFonts w:ascii="Microsoft Sans Serif" w:hAnsi="Microsoft Sans Serif"/>
                              <w:sz w:val="7"/>
                            </w:rPr>
                          </w:pPr>
                          <w:r>
                            <w:rPr>
                              <w:rFonts w:ascii="Microsoft Sans Serif" w:hAnsi="Microsoft Sans Serif"/>
                              <w:sz w:val="7"/>
                            </w:rPr>
                          </w:r>
                        </w:p>
                      </w:txbxContent>
                    </wps:txbx>
                    <wps:bodyPr lIns="0" rIns="0" tIns="0" bIns="0" anchor="t" upright="1">
                      <a:noAutofit/>
                    </wps:bodyPr>
                  </wps:wsp>
                </a:graphicData>
              </a:graphic>
            </wp:anchor>
          </w:drawing>
        </mc:Choice>
        <mc:Fallback>
          <w:pict>
            <v:rect id="shape_0" ID="Casella di testo 9" path="m0,0l-2147483645,0l-2147483645,-2147483646l0,-2147483646xe" stroked="f" o:allowincell="f" style="position:absolute;margin-left:408.4pt;margin-top:754.7pt;width:32.5pt;height:6.65pt;mso-wrap-style:none;v-text-anchor:middle;mso-position-horizontal-relative:page;mso-position-vertical-relative:page" wp14:anchorId="6E4218B9">
              <v:fill o:detectmouseclick="t" on="false"/>
              <v:stroke color="#3465a4" joinstyle="round" endcap="flat"/>
              <v:textbox>
                <w:txbxContent>
                  <w:p>
                    <w:pPr>
                      <w:pStyle w:val="Contenutocornice"/>
                      <w:spacing w:before="30" w:after="0"/>
                      <w:rPr>
                        <w:rFonts w:ascii="Microsoft Sans Serif" w:hAnsi="Microsoft Sans Serif"/>
                        <w:sz w:val="7"/>
                      </w:rPr>
                    </w:pPr>
                    <w:r>
                      <w:rPr>
                        <w:rFonts w:ascii="Microsoft Sans Serif" w:hAnsi="Microsoft Sans Serif"/>
                        <w:sz w:val="7"/>
                      </w:rPr>
                    </w:r>
                  </w:p>
                </w:txbxContent>
              </v:textbox>
              <w10:wrap type="non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3201035" cy="962025"/>
          <wp:effectExtent l="0" t="0" r="0" b="0"/>
          <wp:docPr id="5"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1" descr=""/>
                  <pic:cNvPicPr>
                    <a:picLocks noChangeAspect="1" noChangeArrowheads="1"/>
                  </pic:cNvPicPr>
                </pic:nvPicPr>
                <pic:blipFill>
                  <a:blip r:embed="rId1"/>
                  <a:stretch>
                    <a:fillRect/>
                  </a:stretch>
                </pic:blipFill>
                <pic:spPr bwMode="auto">
                  <a:xfrm>
                    <a:off x="0" y="0"/>
                    <a:ext cx="3201035" cy="962025"/>
                  </a:xfrm>
                  <a:prstGeom prst="rect">
                    <a:avLst/>
                  </a:prstGeom>
                </pic:spPr>
              </pic:pic>
            </a:graphicData>
          </a:graphic>
        </wp:inline>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3201035" cy="962025"/>
          <wp:effectExtent l="0" t="0" r="0" b="0"/>
          <wp:docPr id="9" name="Copia Immagine 1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pia Immagine 1 1" descr=""/>
                  <pic:cNvPicPr>
                    <a:picLocks noChangeAspect="1" noChangeArrowheads="1"/>
                  </pic:cNvPicPr>
                </pic:nvPicPr>
                <pic:blipFill>
                  <a:blip r:embed="rId1"/>
                  <a:stretch>
                    <a:fillRect/>
                  </a:stretch>
                </pic:blipFill>
                <pic:spPr bwMode="auto">
                  <a:xfrm>
                    <a:off x="0" y="0"/>
                    <a:ext cx="3201035" cy="962025"/>
                  </a:xfrm>
                  <a:prstGeom prst="rect">
                    <a:avLst/>
                  </a:prstGeom>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3201035" cy="962025"/>
          <wp:effectExtent l="0" t="0" r="0" b="0"/>
          <wp:docPr id="13" name="Copia Copia Immagine 1 1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opia Copia Immagine 1 1 1" descr=""/>
                  <pic:cNvPicPr>
                    <a:picLocks noChangeAspect="1" noChangeArrowheads="1"/>
                  </pic:cNvPicPr>
                </pic:nvPicPr>
                <pic:blipFill>
                  <a:blip r:embed="rId1"/>
                  <a:stretch>
                    <a:fillRect/>
                  </a:stretch>
                </pic:blipFill>
                <pic:spPr bwMode="auto">
                  <a:xfrm>
                    <a:off x="0" y="0"/>
                    <a:ext cx="3201035" cy="962025"/>
                  </a:xfrm>
                  <a:prstGeom prst="rect">
                    <a:avLst/>
                  </a:prstGeom>
                </pic:spPr>
              </pic:pic>
            </a:graphicData>
          </a:graphic>
        </wp:inline>
      </w:drawing>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itka Text" w:hAnsi="Sitka Text" w:cs="Sitka Text"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lowerLetter"/>
      <w:lvlText w:val="%1)"/>
      <w:lvlJc w:val="left"/>
      <w:pPr>
        <w:tabs>
          <w:tab w:val="num" w:pos="0"/>
        </w:tabs>
        <w:ind w:left="944" w:hanging="360"/>
      </w:pPr>
      <w:rPr/>
    </w:lvl>
    <w:lvl w:ilvl="1">
      <w:start w:val="1"/>
      <w:numFmt w:val="lowerLetter"/>
      <w:lvlText w:val="%2."/>
      <w:lvlJc w:val="left"/>
      <w:pPr>
        <w:tabs>
          <w:tab w:val="num" w:pos="0"/>
        </w:tabs>
        <w:ind w:left="1664" w:hanging="360"/>
      </w:pPr>
      <w:rPr/>
    </w:lvl>
    <w:lvl w:ilvl="2">
      <w:start w:val="1"/>
      <w:numFmt w:val="lowerRoman"/>
      <w:lvlText w:val="%3."/>
      <w:lvlJc w:val="right"/>
      <w:pPr>
        <w:tabs>
          <w:tab w:val="num" w:pos="0"/>
        </w:tabs>
        <w:ind w:left="2384" w:hanging="180"/>
      </w:pPr>
      <w:rPr/>
    </w:lvl>
    <w:lvl w:ilvl="3">
      <w:start w:val="1"/>
      <w:numFmt w:val="decimal"/>
      <w:lvlText w:val="%4."/>
      <w:lvlJc w:val="left"/>
      <w:pPr>
        <w:tabs>
          <w:tab w:val="num" w:pos="0"/>
        </w:tabs>
        <w:ind w:left="3104" w:hanging="360"/>
      </w:pPr>
      <w:rPr/>
    </w:lvl>
    <w:lvl w:ilvl="4">
      <w:start w:val="1"/>
      <w:numFmt w:val="lowerLetter"/>
      <w:lvlText w:val="%5."/>
      <w:lvlJc w:val="left"/>
      <w:pPr>
        <w:tabs>
          <w:tab w:val="num" w:pos="0"/>
        </w:tabs>
        <w:ind w:left="3824" w:hanging="360"/>
      </w:pPr>
      <w:rPr/>
    </w:lvl>
    <w:lvl w:ilvl="5">
      <w:start w:val="1"/>
      <w:numFmt w:val="lowerRoman"/>
      <w:lvlText w:val="%6."/>
      <w:lvlJc w:val="right"/>
      <w:pPr>
        <w:tabs>
          <w:tab w:val="num" w:pos="0"/>
        </w:tabs>
        <w:ind w:left="4544" w:hanging="180"/>
      </w:pPr>
      <w:rPr/>
    </w:lvl>
    <w:lvl w:ilvl="6">
      <w:start w:val="1"/>
      <w:numFmt w:val="decimal"/>
      <w:lvlText w:val="%7."/>
      <w:lvlJc w:val="left"/>
      <w:pPr>
        <w:tabs>
          <w:tab w:val="num" w:pos="0"/>
        </w:tabs>
        <w:ind w:left="5264" w:hanging="360"/>
      </w:pPr>
      <w:rPr/>
    </w:lvl>
    <w:lvl w:ilvl="7">
      <w:start w:val="1"/>
      <w:numFmt w:val="lowerLetter"/>
      <w:lvlText w:val="%8."/>
      <w:lvlJc w:val="left"/>
      <w:pPr>
        <w:tabs>
          <w:tab w:val="num" w:pos="0"/>
        </w:tabs>
        <w:ind w:left="5984" w:hanging="360"/>
      </w:pPr>
      <w:rPr/>
    </w:lvl>
    <w:lvl w:ilvl="8">
      <w:start w:val="1"/>
      <w:numFmt w:val="lowerRoman"/>
      <w:lvlText w:val="%9."/>
      <w:lvlJc w:val="right"/>
      <w:pPr>
        <w:tabs>
          <w:tab w:val="num" w:pos="0"/>
        </w:tabs>
        <w:ind w:left="6704" w:hanging="18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left"/>
    </w:pPr>
    <w:rPr>
      <w:rFonts w:ascii="Times New Roman" w:hAnsi="Times New Roman" w:eastAsia="Times New Roman" w:cs="Times New Roman"/>
      <w:color w:val="auto"/>
      <w:kern w:val="0"/>
      <w:sz w:val="22"/>
      <w:szCs w:val="22"/>
      <w:lang w:val="it-IT" w:eastAsia="en-US" w:bidi="ar-SA"/>
    </w:rPr>
  </w:style>
  <w:style w:type="paragraph" w:styleId="Heading1">
    <w:name w:val="Heading 1"/>
    <w:basedOn w:val="Normal"/>
    <w:uiPriority w:val="9"/>
    <w:qFormat/>
    <w:pPr>
      <w:spacing w:before="1" w:after="0"/>
      <w:ind w:left="2062" w:right="2064"/>
      <w:jc w:val="center"/>
      <w:outlineLvl w:val="0"/>
    </w:pPr>
    <w:rPr>
      <w:b/>
      <w:bCs/>
      <w:sz w:val="24"/>
      <w:szCs w:val="24"/>
      <w:u w:val="single" w:color="000000"/>
    </w:rPr>
  </w:style>
  <w:style w:type="paragraph" w:styleId="Heading2">
    <w:name w:val="Heading 2"/>
    <w:basedOn w:val="Normal"/>
    <w:uiPriority w:val="9"/>
    <w:unhideWhenUsed/>
    <w:qFormat/>
    <w:pPr>
      <w:ind w:left="2"/>
      <w:jc w:val="center"/>
      <w:outlineLvl w:val="1"/>
    </w:pPr>
    <w:rPr>
      <w:b/>
      <w:bCs/>
      <w:sz w:val="20"/>
      <w:szCs w:val="20"/>
      <w:u w:val="single" w:color="000000"/>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uiPriority w:val="99"/>
    <w:qFormat/>
    <w:rsid w:val="00a05a2b"/>
    <w:rPr>
      <w:rFonts w:ascii="Times New Roman" w:hAnsi="Times New Roman" w:eastAsia="Times New Roman" w:cs="Times New Roman"/>
      <w:lang w:val="it-IT"/>
    </w:rPr>
  </w:style>
  <w:style w:type="character" w:styleId="PidipaginaCarattere" w:customStyle="1">
    <w:name w:val="Piè di pagina Carattere"/>
    <w:basedOn w:val="DefaultParagraphFont"/>
    <w:uiPriority w:val="99"/>
    <w:qFormat/>
    <w:rsid w:val="00a05a2b"/>
    <w:rPr>
      <w:rFonts w:ascii="Times New Roman" w:hAnsi="Times New Roman" w:eastAsia="Times New Roman" w:cs="Times New Roman"/>
      <w:lang w:val="it-IT"/>
    </w:rPr>
  </w:style>
  <w:style w:type="character" w:styleId="SottotitoloCarattere" w:customStyle="1">
    <w:name w:val="Sottotitolo Carattere"/>
    <w:basedOn w:val="DefaultParagraphFont"/>
    <w:qFormat/>
    <w:rsid w:val="00e127f7"/>
    <w:rPr>
      <w:rFonts w:ascii="Times New Roman" w:hAnsi="Times New Roman" w:eastAsia="Times New Roman" w:cs="Times New Roman"/>
      <w:b/>
      <w:sz w:val="32"/>
      <w:szCs w:val="20"/>
      <w:shd w:fill="CCCCCC" w:val="clear"/>
      <w:lang w:val="x-none" w:eastAsia="x-none"/>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uiPriority w:val="1"/>
    <w:qFormat/>
    <w:pPr>
      <w:spacing w:before="6" w:after="0"/>
      <w:ind w:hanging="10" w:left="224"/>
      <w:jc w:val="both"/>
    </w:pPr>
    <w:rPr>
      <w:sz w:val="20"/>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ListParagraph">
    <w:name w:val="List Paragraph"/>
    <w:basedOn w:val="Normal"/>
    <w:uiPriority w:val="1"/>
    <w:qFormat/>
    <w:pPr>
      <w:spacing w:before="6" w:after="0"/>
      <w:ind w:hanging="10" w:left="224"/>
      <w:jc w:val="both"/>
    </w:pPr>
    <w:rPr/>
  </w:style>
  <w:style w:type="paragraph" w:styleId="TableParagraph" w:customStyle="1">
    <w:name w:val="Table Paragraph"/>
    <w:basedOn w:val="Normal"/>
    <w:uiPriority w:val="1"/>
    <w:qFormat/>
    <w:pPr>
      <w:spacing w:before="66" w:after="0"/>
      <w:ind w:left="59"/>
    </w:pPr>
    <w:rPr/>
  </w:style>
  <w:style w:type="paragraph" w:styleId="Intestazioneepidipagina">
    <w:name w:val="Intestazione e piè di pagina"/>
    <w:basedOn w:val="Normal"/>
    <w:qFormat/>
    <w:pPr/>
    <w:rPr/>
  </w:style>
  <w:style w:type="paragraph" w:styleId="Header">
    <w:name w:val="Header"/>
    <w:basedOn w:val="Normal"/>
    <w:link w:val="IntestazioneCarattere"/>
    <w:uiPriority w:val="99"/>
    <w:unhideWhenUsed/>
    <w:rsid w:val="00a05a2b"/>
    <w:pPr>
      <w:tabs>
        <w:tab w:val="clear" w:pos="720"/>
        <w:tab w:val="center" w:pos="4819" w:leader="none"/>
        <w:tab w:val="right" w:pos="9638" w:leader="none"/>
      </w:tabs>
    </w:pPr>
    <w:rPr/>
  </w:style>
  <w:style w:type="paragraph" w:styleId="Footer">
    <w:name w:val="Footer"/>
    <w:basedOn w:val="Normal"/>
    <w:link w:val="PidipaginaCarattere"/>
    <w:uiPriority w:val="99"/>
    <w:unhideWhenUsed/>
    <w:rsid w:val="00a05a2b"/>
    <w:pPr>
      <w:tabs>
        <w:tab w:val="clear" w:pos="720"/>
        <w:tab w:val="center" w:pos="4819" w:leader="none"/>
        <w:tab w:val="right" w:pos="9638" w:leader="none"/>
      </w:tabs>
    </w:pPr>
    <w:rPr/>
  </w:style>
  <w:style w:type="paragraph" w:styleId="Subtitle">
    <w:name w:val="Subtitle"/>
    <w:basedOn w:val="Normal"/>
    <w:link w:val="SottotitoloCarattere"/>
    <w:qFormat/>
    <w:rsid w:val="00e127f7"/>
    <w:pPr>
      <w:widowControl/>
      <w:pBdr>
        <w:top w:val="single" w:sz="6" w:space="1" w:color="000000"/>
        <w:left w:val="single" w:sz="6" w:space="1" w:color="000000"/>
        <w:bottom w:val="single" w:sz="6" w:space="1" w:color="000000"/>
        <w:right w:val="single" w:sz="6" w:space="1" w:color="000000"/>
      </w:pBdr>
      <w:shd w:val="pct20" w:color="auto" w:fill="auto"/>
      <w:overflowPunct w:val="true"/>
      <w:jc w:val="center"/>
      <w:textAlignment w:val="baseline"/>
    </w:pPr>
    <w:rPr>
      <w:b/>
      <w:sz w:val="32"/>
      <w:szCs w:val="20"/>
      <w:lang w:val="x-none" w:eastAsia="x-none"/>
    </w:rPr>
  </w:style>
  <w:style w:type="paragraph" w:styleId="Contenutocornice">
    <w:name w:val="Contenuto cornice"/>
    <w:basedOn w:val="Normal"/>
    <w:qFormat/>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styleId="Grigliatabella">
    <w:name w:val="Table Grid"/>
    <w:basedOn w:val="Tabellanormale"/>
    <w:uiPriority w:val="39"/>
    <w:rsid w:val="0013603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4.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LibreOffice/7.6.1.2$Windows_X86_64 LibreOffice_project/f5defcebd022c5bc36bbb79be232cb6926d8f674</Application>
  <AppVersion>15.0000</AppVersion>
  <Pages>7</Pages>
  <Words>2058</Words>
  <Characters>12080</Characters>
  <CharactersWithSpaces>14065</CharactersWithSpaces>
  <Paragraphs>104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2025-07-25T14:28:00Z</dcterms:created>
  <dc:creator>Gi</dc:creator>
  <dc:description/>
  <dc:language>it-IT</dc:language>
  <cp:lastModifiedBy>Gherardo Lombardi</cp:lastModifiedBy>
  <dcterms:modified xsi:type="dcterms:W3CDTF">2026-02-13T09:20:00Z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2023-03-09T00:00:00Z</vt:filetime>
  </property>
  <property fmtid="{D5CDD505-2E9C-101B-9397-08002B2CF9AE}" pid="3" name="Creator">
    <vt:lpwstr>Microsoft® Word LTSC</vt:lpwstr>
  </property>
  <property fmtid="{D5CDD505-2E9C-101B-9397-08002B2CF9AE}" pid="4" name="LastSaved">
    <vt:filetime>2023-07-07T00:00:00Z</vt:filetime>
  </property>
</Properties>
</file>