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23466" w14:textId="77777777" w:rsidR="00917583" w:rsidRPr="00780EBE" w:rsidRDefault="00016CA4" w:rsidP="00917583">
      <w:pPr>
        <w:ind w:right="116"/>
        <w:jc w:val="center"/>
        <w:rPr>
          <w:b/>
          <w:sz w:val="27"/>
          <w:szCs w:val="27"/>
          <w:lang w:val="it-IT"/>
        </w:rPr>
      </w:pPr>
      <w:r w:rsidRPr="00780EBE">
        <w:rPr>
          <w:b/>
          <w:sz w:val="27"/>
          <w:szCs w:val="27"/>
          <w:lang w:val="it-IT"/>
        </w:rPr>
        <w:t>AUTOMOBILE CLUB ROMA</w:t>
      </w:r>
    </w:p>
    <w:p w14:paraId="15E10FF7" w14:textId="77777777" w:rsidR="00917583" w:rsidRPr="00780EBE" w:rsidRDefault="00917583" w:rsidP="00917583">
      <w:pPr>
        <w:ind w:right="116"/>
        <w:jc w:val="center"/>
        <w:rPr>
          <w:b/>
          <w:sz w:val="27"/>
          <w:szCs w:val="27"/>
          <w:lang w:val="it-IT"/>
        </w:rPr>
      </w:pPr>
    </w:p>
    <w:p w14:paraId="762E2136" w14:textId="77777777" w:rsidR="00607DF6" w:rsidRPr="00780EBE" w:rsidRDefault="00016CA4" w:rsidP="00917583">
      <w:pPr>
        <w:ind w:right="116"/>
        <w:jc w:val="center"/>
        <w:rPr>
          <w:b/>
          <w:sz w:val="27"/>
          <w:szCs w:val="27"/>
          <w:lang w:val="it-IT"/>
        </w:rPr>
      </w:pPr>
      <w:r w:rsidRPr="00780EBE">
        <w:rPr>
          <w:b/>
          <w:sz w:val="27"/>
          <w:szCs w:val="27"/>
          <w:lang w:val="it-IT"/>
        </w:rPr>
        <w:t>DETERMINAZIONE DEL DIRETTORE N. 7 DEL 16</w:t>
      </w:r>
      <w:r w:rsidR="00780EBE" w:rsidRPr="00780EBE">
        <w:rPr>
          <w:b/>
          <w:sz w:val="27"/>
          <w:szCs w:val="27"/>
          <w:lang w:val="it-IT"/>
        </w:rPr>
        <w:t xml:space="preserve"> </w:t>
      </w:r>
      <w:r w:rsidRPr="00780EBE">
        <w:rPr>
          <w:b/>
          <w:sz w:val="27"/>
          <w:szCs w:val="27"/>
          <w:lang w:val="it-IT"/>
        </w:rPr>
        <w:t>/</w:t>
      </w:r>
      <w:r w:rsidR="00780EBE" w:rsidRPr="00780EBE">
        <w:rPr>
          <w:b/>
          <w:sz w:val="27"/>
          <w:szCs w:val="27"/>
          <w:lang w:val="it-IT"/>
        </w:rPr>
        <w:t xml:space="preserve"> </w:t>
      </w:r>
      <w:r w:rsidRPr="00780EBE">
        <w:rPr>
          <w:b/>
          <w:sz w:val="27"/>
          <w:szCs w:val="27"/>
          <w:lang w:val="it-IT"/>
        </w:rPr>
        <w:t>02</w:t>
      </w:r>
      <w:r w:rsidR="00780EBE" w:rsidRPr="00780EBE">
        <w:rPr>
          <w:b/>
          <w:sz w:val="27"/>
          <w:szCs w:val="27"/>
          <w:lang w:val="it-IT"/>
        </w:rPr>
        <w:t xml:space="preserve"> </w:t>
      </w:r>
      <w:r w:rsidRPr="00780EBE">
        <w:rPr>
          <w:b/>
          <w:sz w:val="27"/>
          <w:szCs w:val="27"/>
          <w:lang w:val="it-IT"/>
        </w:rPr>
        <w:t>/</w:t>
      </w:r>
      <w:r w:rsidR="00780EBE" w:rsidRPr="00780EBE">
        <w:rPr>
          <w:b/>
          <w:sz w:val="27"/>
          <w:szCs w:val="27"/>
          <w:lang w:val="it-IT"/>
        </w:rPr>
        <w:t xml:space="preserve"> </w:t>
      </w:r>
      <w:r w:rsidRPr="00780EBE">
        <w:rPr>
          <w:b/>
          <w:sz w:val="27"/>
          <w:szCs w:val="27"/>
          <w:lang w:val="it-IT"/>
        </w:rPr>
        <w:t>202</w:t>
      </w:r>
      <w:r w:rsidR="00780EBE" w:rsidRPr="00780EBE">
        <w:rPr>
          <w:b/>
          <w:sz w:val="27"/>
          <w:szCs w:val="27"/>
          <w:lang w:val="it-IT"/>
        </w:rPr>
        <w:t>1</w:t>
      </w:r>
    </w:p>
    <w:p w14:paraId="62BD1471" w14:textId="77777777" w:rsidR="00917583" w:rsidRPr="00917583" w:rsidRDefault="00917583" w:rsidP="00917583">
      <w:pPr>
        <w:ind w:right="116"/>
        <w:jc w:val="center"/>
        <w:rPr>
          <w:b/>
          <w:sz w:val="24"/>
          <w:szCs w:val="24"/>
          <w:lang w:val="it-IT"/>
        </w:rPr>
      </w:pPr>
    </w:p>
    <w:p w14:paraId="0AC62EC3" w14:textId="77777777" w:rsidR="00917583" w:rsidRPr="00917583" w:rsidRDefault="00917583" w:rsidP="00917583">
      <w:pPr>
        <w:pStyle w:val="Titolo1"/>
        <w:tabs>
          <w:tab w:val="left" w:pos="1418"/>
        </w:tabs>
        <w:ind w:left="1418" w:hanging="1418"/>
        <w:jc w:val="both"/>
        <w:rPr>
          <w:sz w:val="24"/>
          <w:szCs w:val="24"/>
          <w:lang w:val="it-IT"/>
        </w:rPr>
      </w:pPr>
    </w:p>
    <w:p w14:paraId="6FFC9E0B" w14:textId="77777777" w:rsidR="00917583" w:rsidRPr="00917583" w:rsidRDefault="00917583" w:rsidP="00917583">
      <w:pPr>
        <w:pStyle w:val="Titolo1"/>
        <w:tabs>
          <w:tab w:val="left" w:pos="1418"/>
        </w:tabs>
        <w:ind w:left="1418" w:hanging="1418"/>
        <w:jc w:val="both"/>
        <w:rPr>
          <w:sz w:val="24"/>
          <w:szCs w:val="24"/>
          <w:lang w:val="it-IT"/>
        </w:rPr>
      </w:pPr>
    </w:p>
    <w:p w14:paraId="4947F678" w14:textId="77777777" w:rsidR="00917583" w:rsidRPr="00917583" w:rsidRDefault="00917583" w:rsidP="00917583">
      <w:pPr>
        <w:pStyle w:val="Titolo1"/>
        <w:tabs>
          <w:tab w:val="left" w:pos="1418"/>
        </w:tabs>
        <w:ind w:left="1418" w:hanging="1418"/>
        <w:jc w:val="both"/>
        <w:rPr>
          <w:sz w:val="24"/>
          <w:szCs w:val="24"/>
          <w:lang w:val="it-IT"/>
        </w:rPr>
      </w:pPr>
    </w:p>
    <w:p w14:paraId="68C737C7" w14:textId="77777777" w:rsidR="00607DF6" w:rsidRPr="00917583" w:rsidRDefault="00016CA4" w:rsidP="00917583">
      <w:pPr>
        <w:pStyle w:val="Titolo1"/>
        <w:tabs>
          <w:tab w:val="left" w:pos="1418"/>
        </w:tabs>
        <w:ind w:left="1418" w:hanging="1418"/>
        <w:jc w:val="both"/>
        <w:rPr>
          <w:sz w:val="24"/>
          <w:szCs w:val="24"/>
          <w:lang w:val="it-IT"/>
        </w:rPr>
      </w:pPr>
      <w:r w:rsidRPr="00917583">
        <w:rPr>
          <w:sz w:val="24"/>
          <w:szCs w:val="24"/>
          <w:lang w:val="it-IT"/>
        </w:rPr>
        <w:t xml:space="preserve">OGGETTO: </w:t>
      </w:r>
      <w:r w:rsidR="00917583" w:rsidRPr="00917583">
        <w:rPr>
          <w:sz w:val="24"/>
          <w:szCs w:val="24"/>
          <w:lang w:val="it-IT"/>
        </w:rPr>
        <w:tab/>
      </w:r>
      <w:r w:rsidR="00EA7C73" w:rsidRPr="00917583">
        <w:rPr>
          <w:color w:val="00000A"/>
          <w:sz w:val="24"/>
          <w:szCs w:val="24"/>
          <w:lang w:val="it-IT"/>
        </w:rPr>
        <w:t>Determina</w:t>
      </w:r>
      <w:r w:rsidR="00917583">
        <w:rPr>
          <w:color w:val="00000A"/>
          <w:sz w:val="24"/>
          <w:szCs w:val="24"/>
          <w:lang w:val="it-IT"/>
        </w:rPr>
        <w:t>zione</w:t>
      </w:r>
      <w:r w:rsidR="00EA7C73" w:rsidRPr="00917583">
        <w:rPr>
          <w:color w:val="00000A"/>
          <w:sz w:val="24"/>
          <w:szCs w:val="24"/>
          <w:lang w:val="it-IT"/>
        </w:rPr>
        <w:t xml:space="preserve"> di affidamento diretto del servizio </w:t>
      </w:r>
      <w:r w:rsidRPr="00917583">
        <w:rPr>
          <w:sz w:val="24"/>
          <w:szCs w:val="24"/>
          <w:lang w:val="it-IT"/>
        </w:rPr>
        <w:t>di p</w:t>
      </w:r>
      <w:r w:rsidR="00EA7C73" w:rsidRPr="00917583">
        <w:rPr>
          <w:sz w:val="24"/>
          <w:szCs w:val="24"/>
          <w:lang w:val="it-IT"/>
        </w:rPr>
        <w:t>u</w:t>
      </w:r>
      <w:r w:rsidRPr="00917583">
        <w:rPr>
          <w:sz w:val="24"/>
          <w:szCs w:val="24"/>
          <w:lang w:val="it-IT"/>
        </w:rPr>
        <w:t xml:space="preserve">lizia dei locali dell'AC Roma </w:t>
      </w:r>
      <w:r w:rsidR="00EA7C73" w:rsidRPr="00917583">
        <w:rPr>
          <w:color w:val="00000A"/>
          <w:sz w:val="24"/>
          <w:szCs w:val="24"/>
          <w:lang w:val="it-IT"/>
        </w:rPr>
        <w:t>ai sensi dell’art. 1, comma 2, lett. a) della legge 11 settembre 2020, n. 120 (</w:t>
      </w:r>
      <w:r w:rsidRPr="00917583">
        <w:rPr>
          <w:sz w:val="24"/>
          <w:szCs w:val="24"/>
          <w:lang w:val="it-IT"/>
        </w:rPr>
        <w:t>CIG: ZED3088826</w:t>
      </w:r>
      <w:r w:rsidR="00EA7C73" w:rsidRPr="00917583">
        <w:rPr>
          <w:sz w:val="24"/>
          <w:szCs w:val="24"/>
          <w:lang w:val="it-IT"/>
        </w:rPr>
        <w:t>)</w:t>
      </w:r>
      <w:r w:rsidRPr="00917583">
        <w:rPr>
          <w:sz w:val="24"/>
          <w:szCs w:val="24"/>
          <w:lang w:val="it-IT"/>
        </w:rPr>
        <w:t>.</w:t>
      </w:r>
    </w:p>
    <w:p w14:paraId="3DB3B37F" w14:textId="77777777" w:rsidR="00607DF6" w:rsidRPr="00917583" w:rsidRDefault="00607DF6" w:rsidP="00917583">
      <w:pPr>
        <w:pStyle w:val="Corpotesto"/>
        <w:jc w:val="left"/>
        <w:rPr>
          <w:b/>
          <w:sz w:val="24"/>
          <w:szCs w:val="24"/>
          <w:lang w:val="it-IT"/>
        </w:rPr>
      </w:pPr>
    </w:p>
    <w:p w14:paraId="31F9DFB0" w14:textId="77777777" w:rsidR="00607DF6" w:rsidRPr="00917583" w:rsidRDefault="00016CA4" w:rsidP="00917583">
      <w:pPr>
        <w:pStyle w:val="Corpotesto"/>
        <w:rPr>
          <w:sz w:val="24"/>
          <w:szCs w:val="24"/>
          <w:lang w:val="it-IT"/>
        </w:rPr>
      </w:pPr>
      <w:r w:rsidRPr="00917583">
        <w:rPr>
          <w:b/>
          <w:sz w:val="24"/>
          <w:szCs w:val="24"/>
          <w:lang w:val="it-IT"/>
        </w:rPr>
        <w:t xml:space="preserve">Visto </w:t>
      </w:r>
      <w:r w:rsidRPr="00917583">
        <w:rPr>
          <w:sz w:val="24"/>
          <w:szCs w:val="24"/>
          <w:lang w:val="it-IT"/>
        </w:rPr>
        <w:t xml:space="preserve">il </w:t>
      </w:r>
      <w:r w:rsidR="00BC64E9">
        <w:rPr>
          <w:sz w:val="24"/>
          <w:szCs w:val="24"/>
          <w:lang w:val="it-IT"/>
        </w:rPr>
        <w:t>d</w:t>
      </w:r>
      <w:r w:rsidRPr="00917583">
        <w:rPr>
          <w:sz w:val="24"/>
          <w:szCs w:val="24"/>
          <w:lang w:val="it-IT"/>
        </w:rPr>
        <w:t>.</w:t>
      </w:r>
      <w:r w:rsidR="00BC64E9">
        <w:rPr>
          <w:sz w:val="24"/>
          <w:szCs w:val="24"/>
          <w:lang w:val="it-IT"/>
        </w:rPr>
        <w:t>l</w:t>
      </w:r>
      <w:r w:rsidRPr="00917583">
        <w:rPr>
          <w:sz w:val="24"/>
          <w:szCs w:val="24"/>
          <w:lang w:val="it-IT"/>
        </w:rPr>
        <w:t>gs. 30 marzo 2001, n. 165 e successive modificazioni;</w:t>
      </w:r>
    </w:p>
    <w:p w14:paraId="5A072087" w14:textId="77777777" w:rsidR="00607DF6" w:rsidRPr="00917583" w:rsidRDefault="00607DF6" w:rsidP="00917583">
      <w:pPr>
        <w:pStyle w:val="Corpotesto"/>
        <w:jc w:val="left"/>
        <w:rPr>
          <w:sz w:val="24"/>
          <w:szCs w:val="24"/>
          <w:lang w:val="it-IT"/>
        </w:rPr>
      </w:pPr>
    </w:p>
    <w:p w14:paraId="5E77C0B8" w14:textId="77777777" w:rsidR="00607DF6" w:rsidRPr="00917583" w:rsidRDefault="00016CA4" w:rsidP="00917583">
      <w:pPr>
        <w:pStyle w:val="Corpotesto"/>
        <w:rPr>
          <w:sz w:val="24"/>
          <w:szCs w:val="24"/>
          <w:lang w:val="it-IT"/>
        </w:rPr>
      </w:pPr>
      <w:r w:rsidRPr="00917583">
        <w:rPr>
          <w:b/>
          <w:sz w:val="24"/>
          <w:szCs w:val="24"/>
          <w:lang w:val="it-IT"/>
        </w:rPr>
        <w:t xml:space="preserve">visto </w:t>
      </w:r>
      <w:r w:rsidRPr="00917583">
        <w:rPr>
          <w:sz w:val="24"/>
          <w:szCs w:val="24"/>
          <w:lang w:val="it-IT"/>
        </w:rPr>
        <w:t>l'art. 2 del Regolamento di Organizzazione dell'Automobile Club Roma, che individua nel Direttore, ai sensi dell'art. 14 del Regolamento di Organizzazione dell'ACI, il responsabile della gestione e dei risultati derivanti dall'impiego delle risorse umane, finanziarie e strumentali dell'Ente;</w:t>
      </w:r>
    </w:p>
    <w:p w14:paraId="33293F57" w14:textId="77777777" w:rsidR="00607DF6" w:rsidRPr="00917583" w:rsidRDefault="00607DF6" w:rsidP="00917583">
      <w:pPr>
        <w:pStyle w:val="Corpotesto"/>
        <w:jc w:val="left"/>
        <w:rPr>
          <w:sz w:val="24"/>
          <w:szCs w:val="24"/>
          <w:lang w:val="it-IT"/>
        </w:rPr>
      </w:pPr>
    </w:p>
    <w:p w14:paraId="506FC70B" w14:textId="77777777" w:rsidR="00607DF6" w:rsidRPr="00917583" w:rsidRDefault="00016CA4" w:rsidP="00917583">
      <w:pPr>
        <w:pStyle w:val="Corpotesto"/>
        <w:rPr>
          <w:sz w:val="24"/>
          <w:szCs w:val="24"/>
          <w:lang w:val="it-IT"/>
        </w:rPr>
      </w:pPr>
      <w:r w:rsidRPr="00917583">
        <w:rPr>
          <w:b/>
          <w:sz w:val="24"/>
          <w:szCs w:val="24"/>
          <w:lang w:val="it-IT"/>
        </w:rPr>
        <w:t xml:space="preserve">visto </w:t>
      </w:r>
      <w:r w:rsidRPr="00917583">
        <w:rPr>
          <w:sz w:val="24"/>
          <w:szCs w:val="24"/>
          <w:lang w:val="it-IT"/>
        </w:rPr>
        <w:t>l'art. 2, comma 1 che attribuisce al Direttore i poteri di gestione e l'art. 19 del medesimo Regolamento, che stabilisce che l'attività negoziale dell'Ente è svolta con l'osservanza delle disposizioni emanate in attuazione della normativa comunitaria e di quella nazionale vigenti in materia per gli Enti pubblici;</w:t>
      </w:r>
    </w:p>
    <w:p w14:paraId="6B33D40D" w14:textId="77777777" w:rsidR="00607DF6" w:rsidRPr="00917583" w:rsidRDefault="00607DF6" w:rsidP="00917583">
      <w:pPr>
        <w:pStyle w:val="Corpotesto"/>
        <w:jc w:val="left"/>
        <w:rPr>
          <w:sz w:val="24"/>
          <w:szCs w:val="24"/>
          <w:lang w:val="it-IT"/>
        </w:rPr>
      </w:pPr>
    </w:p>
    <w:p w14:paraId="3E5AD582" w14:textId="77777777" w:rsidR="00EA7C73" w:rsidRPr="00917583" w:rsidRDefault="00EA7C73" w:rsidP="00917583">
      <w:pPr>
        <w:pStyle w:val="Corpotesto"/>
        <w:rPr>
          <w:color w:val="00000A"/>
          <w:sz w:val="24"/>
          <w:szCs w:val="24"/>
          <w:lang w:val="it-IT"/>
        </w:rPr>
      </w:pPr>
      <w:r w:rsidRPr="00917583">
        <w:rPr>
          <w:b/>
          <w:bCs/>
          <w:color w:val="00000A"/>
          <w:sz w:val="24"/>
          <w:szCs w:val="24"/>
          <w:lang w:val="it-IT"/>
        </w:rPr>
        <w:t>visto</w:t>
      </w:r>
      <w:r w:rsidRPr="00917583">
        <w:rPr>
          <w:color w:val="00000A"/>
          <w:sz w:val="24"/>
          <w:szCs w:val="24"/>
          <w:lang w:val="it-IT"/>
        </w:rPr>
        <w:t xml:space="preserve"> l’art. 1, comma 2, lett. a) della legge 11 settembre 2020, n. 120 secondo cui, fino al 31 dicembre 2021 “</w:t>
      </w:r>
      <w:r w:rsidRPr="00917583">
        <w:rPr>
          <w:i/>
          <w:color w:val="00000A"/>
          <w:sz w:val="24"/>
          <w:szCs w:val="24"/>
          <w:lang w:val="it-IT"/>
        </w:rPr>
        <w:t>le stazioni appaltanti procedono all’affidamento delle attività di esecuzione di lavori, servizi e forniture (…) di importo inferiore alle soglie di cui all’articolo 35 del decreto legislativo n. 50 del 2016 secondo (…) affidamento diretto per lavori di importo inferiore a 150.000 euro e per servizi e forniture, ivi compresi i servizi di ingegneria e architettura e l’attività di progettazione, di importo inferiore a 75.000 euro</w:t>
      </w:r>
      <w:r w:rsidRPr="00917583">
        <w:rPr>
          <w:color w:val="00000A"/>
          <w:sz w:val="24"/>
          <w:szCs w:val="24"/>
          <w:lang w:val="it-IT"/>
        </w:rPr>
        <w:t>”;</w:t>
      </w:r>
    </w:p>
    <w:p w14:paraId="3DBDAD86" w14:textId="77777777" w:rsidR="00607DF6" w:rsidRPr="00917583" w:rsidRDefault="00607DF6" w:rsidP="00917583">
      <w:pPr>
        <w:pStyle w:val="Corpotesto"/>
        <w:jc w:val="left"/>
        <w:rPr>
          <w:sz w:val="24"/>
          <w:szCs w:val="24"/>
          <w:lang w:val="it-IT"/>
        </w:rPr>
      </w:pPr>
    </w:p>
    <w:p w14:paraId="30B6CA98" w14:textId="77777777" w:rsidR="00607DF6" w:rsidRPr="00917583" w:rsidRDefault="00016CA4" w:rsidP="00917583">
      <w:pPr>
        <w:pStyle w:val="Corpotesto"/>
        <w:rPr>
          <w:sz w:val="24"/>
          <w:szCs w:val="24"/>
          <w:lang w:val="it-IT"/>
        </w:rPr>
      </w:pPr>
      <w:r w:rsidRPr="00917583">
        <w:rPr>
          <w:b/>
          <w:sz w:val="24"/>
          <w:szCs w:val="24"/>
          <w:lang w:val="it-IT"/>
        </w:rPr>
        <w:t>visto</w:t>
      </w:r>
      <w:r w:rsidR="00EA7C73" w:rsidRPr="00917583">
        <w:rPr>
          <w:b/>
          <w:sz w:val="24"/>
          <w:szCs w:val="24"/>
          <w:lang w:val="it-IT"/>
        </w:rPr>
        <w:t xml:space="preserve"> </w:t>
      </w:r>
      <w:r w:rsidRPr="00917583">
        <w:rPr>
          <w:sz w:val="24"/>
          <w:szCs w:val="24"/>
          <w:lang w:val="it-IT"/>
        </w:rPr>
        <w:t xml:space="preserve">l'art. 32, comma 2, del Codice dei contratti pubblici, il quale prevede che, prima dell'avvio delle procedute di affidamento dei contratti, le stazioni appaltanti decretino o determinino di contrarre, individuando, in conformità ai propri ordinamenti, gli elementi essenziali del contratto ed i criteri di selezione degli </w:t>
      </w:r>
      <w:r w:rsidR="00EA7C73" w:rsidRPr="00917583">
        <w:rPr>
          <w:sz w:val="24"/>
          <w:szCs w:val="24"/>
          <w:lang w:val="it-IT"/>
        </w:rPr>
        <w:t>operatori</w:t>
      </w:r>
      <w:r w:rsidRPr="00917583">
        <w:rPr>
          <w:sz w:val="24"/>
          <w:szCs w:val="24"/>
          <w:lang w:val="it-IT"/>
        </w:rPr>
        <w:t xml:space="preserve"> economici a contrarre;</w:t>
      </w:r>
    </w:p>
    <w:p w14:paraId="6F86E5AF" w14:textId="77777777" w:rsidR="00917583" w:rsidRPr="00917583" w:rsidRDefault="00917583" w:rsidP="00917583">
      <w:pPr>
        <w:pStyle w:val="Corpotesto"/>
        <w:rPr>
          <w:sz w:val="24"/>
          <w:szCs w:val="24"/>
          <w:lang w:val="it-IT"/>
        </w:rPr>
      </w:pPr>
    </w:p>
    <w:p w14:paraId="25265AD2" w14:textId="77777777" w:rsidR="00607DF6" w:rsidRPr="00917583" w:rsidRDefault="00917583" w:rsidP="00917583">
      <w:pPr>
        <w:pStyle w:val="Corpotesto"/>
        <w:rPr>
          <w:sz w:val="24"/>
          <w:szCs w:val="24"/>
          <w:lang w:val="it-IT"/>
        </w:rPr>
      </w:pPr>
      <w:r w:rsidRPr="00917583">
        <w:rPr>
          <w:b/>
          <w:sz w:val="24"/>
          <w:szCs w:val="24"/>
          <w:lang w:val="it-IT"/>
        </w:rPr>
        <w:t>p</w:t>
      </w:r>
      <w:r w:rsidR="00016CA4" w:rsidRPr="00917583">
        <w:rPr>
          <w:b/>
          <w:sz w:val="24"/>
          <w:szCs w:val="24"/>
          <w:lang w:val="it-IT"/>
        </w:rPr>
        <w:t xml:space="preserve">reso atto </w:t>
      </w:r>
      <w:r w:rsidR="00016CA4" w:rsidRPr="00917583">
        <w:rPr>
          <w:sz w:val="24"/>
          <w:szCs w:val="24"/>
          <w:lang w:val="it-IT"/>
        </w:rPr>
        <w:t>che occorre provvedere a garantire una perfetta e puntuale pulizia giornaliera di tutti i locali dell'Automobile Club Roma;</w:t>
      </w:r>
    </w:p>
    <w:p w14:paraId="4B76E1A9" w14:textId="77777777" w:rsidR="00917583" w:rsidRPr="00917583" w:rsidRDefault="00917583" w:rsidP="00917583">
      <w:pPr>
        <w:pStyle w:val="Corpotesto"/>
        <w:rPr>
          <w:sz w:val="24"/>
          <w:szCs w:val="24"/>
          <w:lang w:val="it-IT"/>
        </w:rPr>
      </w:pPr>
    </w:p>
    <w:p w14:paraId="2ABBF327" w14:textId="77777777" w:rsidR="00607DF6" w:rsidRPr="00917583" w:rsidRDefault="00917583" w:rsidP="00917583">
      <w:pPr>
        <w:pStyle w:val="Corpotesto"/>
        <w:rPr>
          <w:sz w:val="24"/>
          <w:szCs w:val="24"/>
          <w:lang w:val="it-IT"/>
        </w:rPr>
      </w:pPr>
      <w:r w:rsidRPr="00917583">
        <w:rPr>
          <w:b/>
          <w:sz w:val="24"/>
          <w:szCs w:val="24"/>
          <w:lang w:val="it-IT"/>
        </w:rPr>
        <w:t>c</w:t>
      </w:r>
      <w:r w:rsidR="00016CA4" w:rsidRPr="00917583">
        <w:rPr>
          <w:b/>
          <w:sz w:val="24"/>
          <w:szCs w:val="24"/>
          <w:lang w:val="it-IT"/>
        </w:rPr>
        <w:t xml:space="preserve">onsiderato </w:t>
      </w:r>
      <w:r w:rsidR="00016CA4" w:rsidRPr="00917583">
        <w:rPr>
          <w:sz w:val="24"/>
          <w:szCs w:val="24"/>
          <w:lang w:val="it-IT"/>
        </w:rPr>
        <w:t xml:space="preserve">che, </w:t>
      </w:r>
      <w:r w:rsidR="00EA7C73" w:rsidRPr="00917583">
        <w:rPr>
          <w:sz w:val="24"/>
          <w:szCs w:val="24"/>
          <w:lang w:val="it-IT"/>
        </w:rPr>
        <w:t xml:space="preserve">in vista del trasferimento della sede dell’Ente nei locali, attualmente in ristrutturazione, ubicati in via Parigi, 11, entro il termine dell’anno corrente, </w:t>
      </w:r>
      <w:r w:rsidR="00016CA4" w:rsidRPr="00917583">
        <w:rPr>
          <w:sz w:val="24"/>
          <w:szCs w:val="24"/>
          <w:lang w:val="it-IT"/>
        </w:rPr>
        <w:t>l</w:t>
      </w:r>
      <w:r w:rsidR="00EA7C73" w:rsidRPr="00917583">
        <w:rPr>
          <w:sz w:val="24"/>
          <w:szCs w:val="24"/>
          <w:lang w:val="it-IT"/>
        </w:rPr>
        <w:t>’</w:t>
      </w:r>
      <w:r w:rsidR="00016CA4" w:rsidRPr="00917583">
        <w:rPr>
          <w:sz w:val="24"/>
          <w:szCs w:val="24"/>
          <w:lang w:val="it-IT"/>
        </w:rPr>
        <w:t xml:space="preserve">AC Roma, </w:t>
      </w:r>
      <w:r w:rsidR="00EA7C73" w:rsidRPr="00917583">
        <w:rPr>
          <w:sz w:val="24"/>
          <w:szCs w:val="24"/>
          <w:lang w:val="it-IT"/>
        </w:rPr>
        <w:t xml:space="preserve">essendosi concluso anticipatamente il contratto per il servizio di pulizie, </w:t>
      </w:r>
      <w:r w:rsidR="00016CA4" w:rsidRPr="00917583">
        <w:rPr>
          <w:sz w:val="24"/>
          <w:szCs w:val="24"/>
          <w:lang w:val="it-IT"/>
        </w:rPr>
        <w:t xml:space="preserve">intende </w:t>
      </w:r>
      <w:r w:rsidR="00EA7C73" w:rsidRPr="00917583">
        <w:rPr>
          <w:sz w:val="24"/>
          <w:szCs w:val="24"/>
          <w:lang w:val="it-IT"/>
        </w:rPr>
        <w:t xml:space="preserve">acquisire tale servizio </w:t>
      </w:r>
      <w:r w:rsidR="00016CA4" w:rsidRPr="00917583">
        <w:rPr>
          <w:sz w:val="24"/>
          <w:szCs w:val="24"/>
          <w:lang w:val="it-IT"/>
        </w:rPr>
        <w:t xml:space="preserve">per il periodo 01/03/2021 </w:t>
      </w:r>
      <w:r w:rsidR="00EA7C73" w:rsidRPr="00917583">
        <w:rPr>
          <w:sz w:val="24"/>
          <w:szCs w:val="24"/>
          <w:lang w:val="it-IT"/>
        </w:rPr>
        <w:t xml:space="preserve">- </w:t>
      </w:r>
      <w:r w:rsidR="00016CA4" w:rsidRPr="00917583">
        <w:rPr>
          <w:sz w:val="24"/>
          <w:szCs w:val="24"/>
          <w:lang w:val="it-IT"/>
        </w:rPr>
        <w:t>31/12/2021;</w:t>
      </w:r>
    </w:p>
    <w:p w14:paraId="076BE215" w14:textId="77777777" w:rsidR="00917583" w:rsidRPr="00917583" w:rsidRDefault="00917583" w:rsidP="00917583">
      <w:pPr>
        <w:pStyle w:val="Corpotesto"/>
        <w:rPr>
          <w:b/>
          <w:sz w:val="24"/>
          <w:szCs w:val="24"/>
          <w:lang w:val="it-IT"/>
        </w:rPr>
      </w:pPr>
    </w:p>
    <w:p w14:paraId="50CCFAF9" w14:textId="77777777" w:rsidR="00607DF6" w:rsidRPr="00917583" w:rsidRDefault="00016CA4" w:rsidP="00917583">
      <w:pPr>
        <w:pStyle w:val="Corpotesto"/>
        <w:rPr>
          <w:sz w:val="24"/>
          <w:szCs w:val="24"/>
          <w:lang w:val="it-IT"/>
        </w:rPr>
      </w:pPr>
      <w:r w:rsidRPr="00917583">
        <w:rPr>
          <w:b/>
          <w:sz w:val="24"/>
          <w:szCs w:val="24"/>
          <w:lang w:val="it-IT"/>
        </w:rPr>
        <w:t xml:space="preserve">dato atto </w:t>
      </w:r>
      <w:r w:rsidRPr="00917583">
        <w:rPr>
          <w:sz w:val="24"/>
          <w:szCs w:val="24"/>
          <w:lang w:val="it-IT"/>
        </w:rPr>
        <w:t xml:space="preserve">che, ai sensi dell'art. 32 del </w:t>
      </w:r>
      <w:r w:rsidR="00BC64E9">
        <w:rPr>
          <w:sz w:val="24"/>
          <w:szCs w:val="24"/>
          <w:lang w:val="it-IT"/>
        </w:rPr>
        <w:t>d</w:t>
      </w:r>
      <w:r w:rsidRPr="00917583">
        <w:rPr>
          <w:sz w:val="24"/>
          <w:szCs w:val="24"/>
          <w:lang w:val="it-IT"/>
        </w:rPr>
        <w:t>.</w:t>
      </w:r>
      <w:r w:rsidR="00BC64E9">
        <w:rPr>
          <w:sz w:val="24"/>
          <w:szCs w:val="24"/>
          <w:lang w:val="it-IT"/>
        </w:rPr>
        <w:t>lg</w:t>
      </w:r>
      <w:r w:rsidRPr="00917583">
        <w:rPr>
          <w:sz w:val="24"/>
          <w:szCs w:val="24"/>
          <w:lang w:val="it-IT"/>
        </w:rPr>
        <w:t>s. 50/2016: il fine che si intende perseguire con il presente contratto è quello di affidare il servizio di pulizia giornaliera dei locali dell'AC Roma sopra menzionato;</w:t>
      </w:r>
    </w:p>
    <w:p w14:paraId="62C4F6E6" w14:textId="77777777" w:rsidR="00607DF6" w:rsidRPr="00917583" w:rsidRDefault="00607DF6" w:rsidP="00917583">
      <w:pPr>
        <w:pStyle w:val="Corpotesto"/>
        <w:jc w:val="left"/>
        <w:rPr>
          <w:sz w:val="24"/>
          <w:szCs w:val="24"/>
          <w:lang w:val="it-IT"/>
        </w:rPr>
      </w:pPr>
    </w:p>
    <w:p w14:paraId="3940CA98" w14:textId="77777777" w:rsidR="00EA7C73" w:rsidRPr="00917583" w:rsidRDefault="00EA7C73" w:rsidP="00917583">
      <w:pPr>
        <w:pStyle w:val="Corpotesto"/>
        <w:rPr>
          <w:color w:val="00000A"/>
          <w:sz w:val="24"/>
          <w:szCs w:val="24"/>
          <w:lang w:val="it-IT"/>
        </w:rPr>
      </w:pPr>
      <w:r w:rsidRPr="00917583">
        <w:rPr>
          <w:b/>
          <w:color w:val="00000A"/>
          <w:sz w:val="24"/>
          <w:szCs w:val="24"/>
          <w:lang w:val="it-IT"/>
        </w:rPr>
        <w:lastRenderedPageBreak/>
        <w:t>visto</w:t>
      </w:r>
      <w:r w:rsidRPr="00917583">
        <w:rPr>
          <w:color w:val="00000A"/>
          <w:sz w:val="24"/>
          <w:szCs w:val="24"/>
          <w:lang w:val="it-IT"/>
        </w:rPr>
        <w:t xml:space="preserve"> l’art. 1, comma 450, della legge 27 dicembre 2006, n. 296 e </w:t>
      </w:r>
      <w:proofErr w:type="spellStart"/>
      <w:r w:rsidRPr="00917583">
        <w:rPr>
          <w:color w:val="00000A"/>
          <w:sz w:val="24"/>
          <w:szCs w:val="24"/>
          <w:lang w:val="it-IT"/>
        </w:rPr>
        <w:t>s.m.i.</w:t>
      </w:r>
      <w:proofErr w:type="spellEnd"/>
      <w:r w:rsidRPr="00917583">
        <w:rPr>
          <w:color w:val="00000A"/>
          <w:sz w:val="24"/>
          <w:szCs w:val="24"/>
          <w:lang w:val="it-IT"/>
        </w:rPr>
        <w:t xml:space="preserve">, modificato dall’art. 1, comma 130, della </w:t>
      </w:r>
      <w:hyperlink r:id="rId5" w:tgtFrame="_blank" w:history="1">
        <w:r w:rsidRPr="00917583">
          <w:rPr>
            <w:bCs/>
            <w:color w:val="00000A"/>
            <w:sz w:val="24"/>
            <w:szCs w:val="24"/>
            <w:lang w:val="it-IT"/>
          </w:rPr>
          <w:t>legge 30 dicembre 2018, n. 145</w:t>
        </w:r>
      </w:hyperlink>
      <w:r w:rsidRPr="00917583">
        <w:rPr>
          <w:color w:val="00000A"/>
          <w:sz w:val="24"/>
          <w:szCs w:val="24"/>
          <w:lang w:val="it-IT"/>
        </w:rPr>
        <w:t xml:space="preserve"> (legge di Bilancio 2019), che stabilisce l’obbligo di ricorrere al mercato elettronico</w:t>
      </w:r>
      <w:r w:rsidRPr="00917583">
        <w:rPr>
          <w:bCs/>
          <w:color w:val="00000A"/>
          <w:sz w:val="24"/>
          <w:szCs w:val="24"/>
          <w:lang w:val="it-IT"/>
        </w:rPr>
        <w:t> per acquisti di importo superiore a 5.000 euro</w:t>
      </w:r>
      <w:r w:rsidRPr="00917583">
        <w:rPr>
          <w:color w:val="00000A"/>
          <w:sz w:val="24"/>
          <w:szCs w:val="24"/>
          <w:lang w:val="it-IT"/>
        </w:rPr>
        <w:t xml:space="preserve">; </w:t>
      </w:r>
    </w:p>
    <w:p w14:paraId="05A8F86C" w14:textId="77777777" w:rsidR="00607DF6" w:rsidRPr="00917583" w:rsidRDefault="00607DF6" w:rsidP="00917583">
      <w:pPr>
        <w:pStyle w:val="Corpotesto"/>
        <w:jc w:val="left"/>
        <w:rPr>
          <w:sz w:val="24"/>
          <w:szCs w:val="24"/>
          <w:lang w:val="it-IT"/>
        </w:rPr>
      </w:pPr>
    </w:p>
    <w:p w14:paraId="3E4EFA7C" w14:textId="77777777" w:rsidR="00EA7C73" w:rsidRPr="00917583" w:rsidRDefault="00EA7C73" w:rsidP="00917583">
      <w:pPr>
        <w:pStyle w:val="Corpotesto"/>
        <w:rPr>
          <w:sz w:val="24"/>
          <w:szCs w:val="24"/>
          <w:lang w:val="it-IT"/>
        </w:rPr>
      </w:pPr>
      <w:r w:rsidRPr="00917583">
        <w:rPr>
          <w:b/>
          <w:sz w:val="24"/>
          <w:szCs w:val="24"/>
          <w:lang w:val="it-IT"/>
        </w:rPr>
        <w:t xml:space="preserve">ritenuto </w:t>
      </w:r>
      <w:r w:rsidRPr="00917583">
        <w:rPr>
          <w:sz w:val="24"/>
          <w:szCs w:val="24"/>
          <w:lang w:val="it-IT"/>
        </w:rPr>
        <w:t xml:space="preserve">di rivolgersi, secondo un principio di rotazione degli affidamenti, alla società Swan Italia, mai interpellata dall’Ente e presente in </w:t>
      </w:r>
      <w:proofErr w:type="spellStart"/>
      <w:r w:rsidRPr="00917583">
        <w:rPr>
          <w:sz w:val="24"/>
          <w:szCs w:val="24"/>
          <w:lang w:val="it-IT"/>
        </w:rPr>
        <w:t>Me.Pa</w:t>
      </w:r>
      <w:proofErr w:type="spellEnd"/>
      <w:r w:rsidRPr="00917583">
        <w:rPr>
          <w:sz w:val="24"/>
          <w:szCs w:val="24"/>
          <w:lang w:val="it-IT"/>
        </w:rPr>
        <w:t>.;</w:t>
      </w:r>
    </w:p>
    <w:p w14:paraId="76EC4A2D" w14:textId="77777777" w:rsidR="00EA7C73" w:rsidRPr="00917583" w:rsidRDefault="00EA7C73" w:rsidP="00917583">
      <w:pPr>
        <w:pStyle w:val="Corpotesto"/>
        <w:rPr>
          <w:sz w:val="24"/>
          <w:szCs w:val="24"/>
          <w:lang w:val="it-IT"/>
        </w:rPr>
      </w:pPr>
    </w:p>
    <w:p w14:paraId="61E68619" w14:textId="77777777" w:rsidR="00EA7C73" w:rsidRPr="00917583" w:rsidRDefault="00EA7C73" w:rsidP="00917583">
      <w:pPr>
        <w:pStyle w:val="Corpotesto"/>
        <w:rPr>
          <w:sz w:val="24"/>
          <w:szCs w:val="24"/>
          <w:lang w:val="it-IT"/>
        </w:rPr>
      </w:pPr>
      <w:r w:rsidRPr="00917583">
        <w:rPr>
          <w:b/>
          <w:sz w:val="24"/>
          <w:szCs w:val="24"/>
          <w:lang w:val="it-IT"/>
        </w:rPr>
        <w:t xml:space="preserve">preso atto </w:t>
      </w:r>
      <w:r w:rsidRPr="00917583">
        <w:rPr>
          <w:sz w:val="24"/>
          <w:szCs w:val="24"/>
          <w:lang w:val="it-IT"/>
        </w:rPr>
        <w:t>della regolarità contributiva, della società "Swan Italia" attestata dal DURC (</w:t>
      </w:r>
      <w:proofErr w:type="spellStart"/>
      <w:r w:rsidRPr="00917583">
        <w:rPr>
          <w:sz w:val="24"/>
          <w:szCs w:val="24"/>
          <w:lang w:val="it-IT"/>
        </w:rPr>
        <w:t>all</w:t>
      </w:r>
      <w:proofErr w:type="spellEnd"/>
      <w:r w:rsidRPr="00917583">
        <w:rPr>
          <w:sz w:val="24"/>
          <w:szCs w:val="24"/>
          <w:lang w:val="it-IT"/>
        </w:rPr>
        <w:t>. 1);</w:t>
      </w:r>
    </w:p>
    <w:p w14:paraId="63B360B2" w14:textId="77777777" w:rsidR="00EA7C73" w:rsidRPr="00917583" w:rsidRDefault="00EA7C73" w:rsidP="00917583">
      <w:pPr>
        <w:pStyle w:val="Corpotesto"/>
        <w:rPr>
          <w:color w:val="00000A"/>
          <w:sz w:val="24"/>
          <w:szCs w:val="24"/>
          <w:lang w:val="it-IT"/>
        </w:rPr>
      </w:pPr>
    </w:p>
    <w:p w14:paraId="739170EA" w14:textId="77777777" w:rsidR="00EA7C73" w:rsidRPr="00917583" w:rsidRDefault="00EA7C73" w:rsidP="00917583">
      <w:pPr>
        <w:pStyle w:val="Corpotesto"/>
        <w:rPr>
          <w:color w:val="00000A"/>
          <w:sz w:val="24"/>
          <w:szCs w:val="24"/>
          <w:lang w:val="it-IT"/>
        </w:rPr>
      </w:pPr>
      <w:r w:rsidRPr="00917583">
        <w:rPr>
          <w:color w:val="00000A"/>
          <w:sz w:val="24"/>
          <w:szCs w:val="24"/>
          <w:lang w:val="it-IT"/>
        </w:rPr>
        <w:t xml:space="preserve">Tenuto conto che, in risposta alla richiesta dell’Ente effettuata mediante </w:t>
      </w:r>
      <w:proofErr w:type="spellStart"/>
      <w:r w:rsidRPr="00917583">
        <w:rPr>
          <w:color w:val="00000A"/>
          <w:sz w:val="24"/>
          <w:szCs w:val="24"/>
          <w:lang w:val="it-IT"/>
        </w:rPr>
        <w:t>RdO</w:t>
      </w:r>
      <w:proofErr w:type="spellEnd"/>
      <w:r w:rsidRPr="00917583">
        <w:rPr>
          <w:color w:val="00000A"/>
          <w:sz w:val="24"/>
          <w:szCs w:val="24"/>
          <w:lang w:val="it-IT"/>
        </w:rPr>
        <w:t xml:space="preserve"> sul </w:t>
      </w:r>
      <w:proofErr w:type="spellStart"/>
      <w:r w:rsidRPr="00917583">
        <w:rPr>
          <w:color w:val="00000A"/>
          <w:sz w:val="24"/>
          <w:szCs w:val="24"/>
          <w:lang w:val="it-IT"/>
        </w:rPr>
        <w:t>Me.Pa</w:t>
      </w:r>
      <w:proofErr w:type="spellEnd"/>
      <w:r w:rsidRPr="00917583">
        <w:rPr>
          <w:color w:val="00000A"/>
          <w:sz w:val="24"/>
          <w:szCs w:val="24"/>
          <w:lang w:val="it-IT"/>
        </w:rPr>
        <w:t>., con nota prot. n. 133/21 la Società interpellata, ha formulato, per l’espletamento del servizio, preventivo economico di € 13.500,00 (</w:t>
      </w:r>
      <w:proofErr w:type="spellStart"/>
      <w:r w:rsidRPr="00917583">
        <w:rPr>
          <w:color w:val="00000A"/>
          <w:sz w:val="24"/>
          <w:szCs w:val="24"/>
          <w:lang w:val="it-IT"/>
        </w:rPr>
        <w:t>all</w:t>
      </w:r>
      <w:proofErr w:type="spellEnd"/>
      <w:r w:rsidRPr="00917583">
        <w:rPr>
          <w:color w:val="00000A"/>
          <w:sz w:val="24"/>
          <w:szCs w:val="24"/>
          <w:lang w:val="it-IT"/>
        </w:rPr>
        <w:t>. 2), unitamente a:</w:t>
      </w:r>
    </w:p>
    <w:p w14:paraId="2DA5C28F" w14:textId="77777777" w:rsidR="00EA7C73" w:rsidRPr="00917583" w:rsidRDefault="00EA7C73" w:rsidP="00917583">
      <w:pPr>
        <w:pStyle w:val="Corpotesto"/>
        <w:widowControl/>
        <w:numPr>
          <w:ilvl w:val="0"/>
          <w:numId w:val="1"/>
        </w:numPr>
        <w:autoSpaceDE/>
        <w:autoSpaceDN/>
        <w:ind w:left="567" w:hanging="567"/>
        <w:rPr>
          <w:color w:val="00000A"/>
          <w:sz w:val="24"/>
          <w:szCs w:val="24"/>
          <w:lang w:val="it-IT"/>
        </w:rPr>
      </w:pPr>
      <w:r w:rsidRPr="00917583">
        <w:rPr>
          <w:color w:val="00000A"/>
          <w:sz w:val="24"/>
          <w:szCs w:val="24"/>
          <w:lang w:val="it-IT"/>
        </w:rPr>
        <w:t>autocertificazione sulla insussistenza di cause di esclusione ai sensi dell’art. 80 del d.lgs. n. 50/2016 (</w:t>
      </w:r>
      <w:proofErr w:type="spellStart"/>
      <w:r w:rsidRPr="00917583">
        <w:rPr>
          <w:color w:val="00000A"/>
          <w:sz w:val="24"/>
          <w:szCs w:val="24"/>
          <w:lang w:val="it-IT"/>
        </w:rPr>
        <w:t>all</w:t>
      </w:r>
      <w:proofErr w:type="spellEnd"/>
      <w:r w:rsidRPr="00917583">
        <w:rPr>
          <w:color w:val="00000A"/>
          <w:sz w:val="24"/>
          <w:szCs w:val="24"/>
          <w:lang w:val="it-IT"/>
        </w:rPr>
        <w:t>. 3);</w:t>
      </w:r>
    </w:p>
    <w:p w14:paraId="4B25C409" w14:textId="77777777" w:rsidR="00EA7C73" w:rsidRPr="00917583" w:rsidRDefault="00EA7C73" w:rsidP="00917583">
      <w:pPr>
        <w:pStyle w:val="Corpotesto"/>
        <w:widowControl/>
        <w:numPr>
          <w:ilvl w:val="0"/>
          <w:numId w:val="1"/>
        </w:numPr>
        <w:autoSpaceDE/>
        <w:autoSpaceDN/>
        <w:ind w:left="567" w:hanging="567"/>
        <w:rPr>
          <w:color w:val="00000A"/>
          <w:sz w:val="24"/>
          <w:szCs w:val="24"/>
          <w:lang w:val="it-IT"/>
        </w:rPr>
      </w:pPr>
      <w:r w:rsidRPr="00917583">
        <w:rPr>
          <w:color w:val="00000A"/>
          <w:sz w:val="24"/>
          <w:szCs w:val="24"/>
          <w:lang w:val="it-IT"/>
        </w:rPr>
        <w:t>patto di integrità dell’Ente (</w:t>
      </w:r>
      <w:proofErr w:type="spellStart"/>
      <w:r w:rsidRPr="00917583">
        <w:rPr>
          <w:color w:val="00000A"/>
          <w:sz w:val="24"/>
          <w:szCs w:val="24"/>
          <w:lang w:val="it-IT"/>
        </w:rPr>
        <w:t>all</w:t>
      </w:r>
      <w:proofErr w:type="spellEnd"/>
      <w:r w:rsidRPr="00917583">
        <w:rPr>
          <w:color w:val="00000A"/>
          <w:sz w:val="24"/>
          <w:szCs w:val="24"/>
          <w:lang w:val="it-IT"/>
        </w:rPr>
        <w:t>. 4);</w:t>
      </w:r>
    </w:p>
    <w:p w14:paraId="02DE702E" w14:textId="77777777" w:rsidR="00917583" w:rsidRPr="00917583" w:rsidRDefault="00917583" w:rsidP="00917583">
      <w:pPr>
        <w:pStyle w:val="Standard"/>
        <w:jc w:val="both"/>
        <w:rPr>
          <w:rFonts w:ascii="Times New Roman" w:hAnsi="Times New Roman" w:cs="Times New Roman"/>
          <w:b/>
          <w:bCs/>
          <w:color w:val="00000A"/>
        </w:rPr>
      </w:pPr>
    </w:p>
    <w:p w14:paraId="2A823F32" w14:textId="77777777" w:rsidR="00EA7C73" w:rsidRPr="00917583" w:rsidRDefault="00EA7C73" w:rsidP="00917583">
      <w:pPr>
        <w:pStyle w:val="Standard"/>
        <w:jc w:val="both"/>
        <w:rPr>
          <w:rFonts w:ascii="Times New Roman" w:hAnsi="Times New Roman" w:cs="Times New Roman"/>
        </w:rPr>
      </w:pPr>
      <w:r w:rsidRPr="00917583">
        <w:rPr>
          <w:rFonts w:ascii="Times New Roman" w:hAnsi="Times New Roman" w:cs="Times New Roman"/>
          <w:b/>
          <w:bCs/>
          <w:color w:val="00000A"/>
        </w:rPr>
        <w:t>verificato</w:t>
      </w:r>
      <w:r w:rsidRPr="00917583">
        <w:rPr>
          <w:rFonts w:ascii="Times New Roman" w:hAnsi="Times New Roman" w:cs="Times New Roman"/>
          <w:color w:val="00000A"/>
        </w:rPr>
        <w:t xml:space="preserve"> che l'affidamento è coerente con il principio di economicità in quanto il prezzo offerto rientra nelle medie di mercato;</w:t>
      </w:r>
    </w:p>
    <w:p w14:paraId="61BF3AA1" w14:textId="77777777" w:rsidR="00917583" w:rsidRPr="00917583" w:rsidRDefault="00917583" w:rsidP="00917583">
      <w:pPr>
        <w:pStyle w:val="Corpotesto"/>
        <w:rPr>
          <w:b/>
          <w:sz w:val="24"/>
          <w:szCs w:val="24"/>
          <w:lang w:val="it-IT"/>
        </w:rPr>
      </w:pPr>
    </w:p>
    <w:p w14:paraId="00391EB0" w14:textId="77777777" w:rsidR="00607DF6" w:rsidRPr="00917583" w:rsidRDefault="00016CA4" w:rsidP="00917583">
      <w:pPr>
        <w:pStyle w:val="Corpotesto"/>
        <w:rPr>
          <w:sz w:val="24"/>
          <w:szCs w:val="24"/>
          <w:lang w:val="it-IT"/>
        </w:rPr>
      </w:pPr>
      <w:r w:rsidRPr="00917583">
        <w:rPr>
          <w:b/>
          <w:sz w:val="24"/>
          <w:szCs w:val="24"/>
          <w:lang w:val="it-IT"/>
        </w:rPr>
        <w:t xml:space="preserve">visti </w:t>
      </w:r>
      <w:r w:rsidRPr="00917583">
        <w:rPr>
          <w:sz w:val="24"/>
          <w:szCs w:val="24"/>
          <w:lang w:val="it-IT"/>
        </w:rPr>
        <w:t xml:space="preserve">gli articoli 5 e 6 della legge n. 241/1990 e </w:t>
      </w:r>
      <w:proofErr w:type="spellStart"/>
      <w:r w:rsidRPr="00917583">
        <w:rPr>
          <w:sz w:val="24"/>
          <w:szCs w:val="24"/>
          <w:lang w:val="it-IT"/>
        </w:rPr>
        <w:t>s.m.i.</w:t>
      </w:r>
      <w:proofErr w:type="spellEnd"/>
      <w:r w:rsidRPr="00917583">
        <w:rPr>
          <w:sz w:val="24"/>
          <w:szCs w:val="24"/>
          <w:lang w:val="it-IT"/>
        </w:rPr>
        <w:t xml:space="preserve"> e l'art. 31 del Codice dei contratti pubblici, secondo cui, con la determinazione a contrarre o con apposito provvedimento, è nominato per ciascun contratto, un responsabile del procedimento, il quale svolge compiti di impulso, di direzione e di coordinamento dell'istruttoria procedimentale e le attività dirette al corretto e razionale svolgimento delle procedure di gara, ferme restando le competenze stabilite nei regolamenti dell'Ente in merito all'adozione del provvedimento finale;</w:t>
      </w:r>
    </w:p>
    <w:p w14:paraId="2A5B0481" w14:textId="77777777" w:rsidR="00607DF6" w:rsidRPr="00917583" w:rsidRDefault="00607DF6" w:rsidP="00917583">
      <w:pPr>
        <w:pStyle w:val="Corpotesto"/>
        <w:jc w:val="left"/>
        <w:rPr>
          <w:sz w:val="24"/>
          <w:szCs w:val="24"/>
          <w:lang w:val="it-IT"/>
        </w:rPr>
      </w:pPr>
    </w:p>
    <w:p w14:paraId="00C8960C" w14:textId="77777777" w:rsidR="00607DF6" w:rsidRPr="00917583" w:rsidRDefault="00016CA4" w:rsidP="00917583">
      <w:pPr>
        <w:pStyle w:val="Corpotesto"/>
        <w:rPr>
          <w:sz w:val="24"/>
          <w:szCs w:val="24"/>
          <w:lang w:val="it-IT"/>
        </w:rPr>
      </w:pPr>
      <w:r w:rsidRPr="00917583">
        <w:rPr>
          <w:b/>
          <w:sz w:val="24"/>
          <w:szCs w:val="24"/>
          <w:lang w:val="it-IT"/>
        </w:rPr>
        <w:t xml:space="preserve">visti </w:t>
      </w:r>
      <w:r w:rsidRPr="00917583">
        <w:rPr>
          <w:sz w:val="24"/>
          <w:szCs w:val="24"/>
          <w:lang w:val="it-IT"/>
        </w:rPr>
        <w:t>l'articolo 42 del Codice dei contratti pubblici e l'articolo 6-bis della legge 7 agosto 1990,</w:t>
      </w:r>
      <w:r w:rsidR="00917583" w:rsidRPr="00917583">
        <w:rPr>
          <w:sz w:val="24"/>
          <w:szCs w:val="24"/>
          <w:lang w:val="it-IT"/>
        </w:rPr>
        <w:t xml:space="preserve"> </w:t>
      </w:r>
      <w:r w:rsidRPr="00917583">
        <w:rPr>
          <w:sz w:val="24"/>
          <w:szCs w:val="24"/>
          <w:lang w:val="it-IT"/>
        </w:rPr>
        <w:t>n. 241, introdotto dalla legge 6 novembre 2012, n. 190 relativi all'obbligo di astensione dell'incarico del responsabile del procedimento in caso di conflitto di interessi ed all'obbligo di segnalazione, da parte dello stesso, di ogni situazione di conflitto, anche potenziale;</w:t>
      </w:r>
    </w:p>
    <w:p w14:paraId="2A30E94E" w14:textId="77777777" w:rsidR="00607DF6" w:rsidRPr="00917583" w:rsidRDefault="00607DF6" w:rsidP="00917583">
      <w:pPr>
        <w:pStyle w:val="Corpotesto"/>
        <w:jc w:val="left"/>
        <w:rPr>
          <w:sz w:val="24"/>
          <w:szCs w:val="24"/>
          <w:lang w:val="it-IT"/>
        </w:rPr>
      </w:pPr>
    </w:p>
    <w:p w14:paraId="31732FDA" w14:textId="77777777" w:rsidR="00607DF6" w:rsidRPr="00917583" w:rsidRDefault="00016CA4" w:rsidP="00917583">
      <w:pPr>
        <w:pStyle w:val="Corpotesto"/>
        <w:rPr>
          <w:sz w:val="24"/>
          <w:szCs w:val="24"/>
          <w:lang w:val="it-IT"/>
        </w:rPr>
      </w:pPr>
      <w:r w:rsidRPr="00917583">
        <w:rPr>
          <w:b/>
          <w:sz w:val="24"/>
          <w:szCs w:val="24"/>
          <w:lang w:val="it-IT"/>
        </w:rPr>
        <w:t xml:space="preserve">ritenuto, </w:t>
      </w:r>
      <w:r w:rsidRPr="00917583">
        <w:rPr>
          <w:sz w:val="24"/>
          <w:szCs w:val="24"/>
          <w:lang w:val="it-IT"/>
        </w:rPr>
        <w:t xml:space="preserve">ai sensi dell'art. 31 del Codice dei contratti pubblici ed in conformità alle prescrizioni contenute nelle Linee Guida n. 3 </w:t>
      </w:r>
      <w:proofErr w:type="spellStart"/>
      <w:r w:rsidRPr="00917583">
        <w:rPr>
          <w:sz w:val="24"/>
          <w:szCs w:val="24"/>
          <w:lang w:val="it-IT"/>
        </w:rPr>
        <w:t>del!'ANAC</w:t>
      </w:r>
      <w:proofErr w:type="spellEnd"/>
      <w:r w:rsidRPr="00917583">
        <w:rPr>
          <w:sz w:val="24"/>
          <w:szCs w:val="24"/>
          <w:lang w:val="it-IT"/>
        </w:rPr>
        <w:t xml:space="preserve"> di affidare al Dott. Fabio </w:t>
      </w:r>
      <w:proofErr w:type="spellStart"/>
      <w:r w:rsidRPr="00917583">
        <w:rPr>
          <w:sz w:val="24"/>
          <w:szCs w:val="24"/>
          <w:lang w:val="it-IT"/>
        </w:rPr>
        <w:t>Mantellini</w:t>
      </w:r>
      <w:proofErr w:type="spellEnd"/>
      <w:r w:rsidRPr="00917583">
        <w:rPr>
          <w:sz w:val="24"/>
          <w:szCs w:val="24"/>
          <w:lang w:val="it-IT"/>
        </w:rPr>
        <w:t>, funzionario dell'Ente, il ruolo di Responsabile del procedimento;</w:t>
      </w:r>
    </w:p>
    <w:p w14:paraId="2AFF8D5C" w14:textId="77777777" w:rsidR="00607DF6" w:rsidRPr="00917583" w:rsidRDefault="00607DF6" w:rsidP="00917583">
      <w:pPr>
        <w:pStyle w:val="Corpotesto"/>
        <w:jc w:val="left"/>
        <w:rPr>
          <w:sz w:val="24"/>
          <w:szCs w:val="24"/>
          <w:lang w:val="it-IT"/>
        </w:rPr>
      </w:pPr>
    </w:p>
    <w:p w14:paraId="28DEC55F" w14:textId="77777777" w:rsidR="00EA7C73" w:rsidRPr="00917583" w:rsidRDefault="00EA7C73" w:rsidP="00917583">
      <w:pPr>
        <w:pStyle w:val="Standard"/>
        <w:jc w:val="both"/>
        <w:rPr>
          <w:rFonts w:ascii="Times New Roman" w:hAnsi="Times New Roman" w:cs="Times New Roman"/>
        </w:rPr>
      </w:pPr>
      <w:r w:rsidRPr="00917583">
        <w:rPr>
          <w:rFonts w:ascii="Times New Roman" w:hAnsi="Times New Roman" w:cs="Times New Roman"/>
          <w:b/>
          <w:color w:val="00000A"/>
        </w:rPr>
        <w:t xml:space="preserve">verificato </w:t>
      </w:r>
      <w:r w:rsidRPr="00917583">
        <w:rPr>
          <w:rFonts w:ascii="Times New Roman" w:hAnsi="Times New Roman" w:cs="Times New Roman"/>
          <w:color w:val="00000A"/>
        </w:rPr>
        <w:t>che, in capo al RUP non sussistono situazioni che comportano obbligo di astensione o incompatibilità all’espletamento dell’incarico;</w:t>
      </w:r>
    </w:p>
    <w:p w14:paraId="05469F86" w14:textId="77777777" w:rsidR="00607DF6" w:rsidRPr="00917583" w:rsidRDefault="00607DF6" w:rsidP="00917583">
      <w:pPr>
        <w:pStyle w:val="Corpotesto"/>
        <w:jc w:val="left"/>
        <w:rPr>
          <w:sz w:val="24"/>
          <w:szCs w:val="24"/>
          <w:lang w:val="it-IT"/>
        </w:rPr>
      </w:pPr>
    </w:p>
    <w:p w14:paraId="016296E3" w14:textId="77777777" w:rsidR="00607DF6" w:rsidRPr="00917583" w:rsidRDefault="00016CA4" w:rsidP="00917583">
      <w:pPr>
        <w:pStyle w:val="Corpotesto"/>
        <w:rPr>
          <w:sz w:val="24"/>
          <w:szCs w:val="24"/>
          <w:lang w:val="it-IT"/>
        </w:rPr>
      </w:pPr>
      <w:r w:rsidRPr="00917583">
        <w:rPr>
          <w:b/>
          <w:sz w:val="24"/>
          <w:szCs w:val="24"/>
          <w:lang w:val="it-IT"/>
        </w:rPr>
        <w:t xml:space="preserve">dato atto </w:t>
      </w:r>
      <w:r w:rsidRPr="00917583">
        <w:rPr>
          <w:sz w:val="24"/>
          <w:szCs w:val="24"/>
          <w:lang w:val="it-IT"/>
        </w:rPr>
        <w:t>che alla presente fornitura è stato assegnato dal sistema ANAC il seguente SMART</w:t>
      </w:r>
      <w:r w:rsidR="00917583" w:rsidRPr="00917583">
        <w:rPr>
          <w:sz w:val="24"/>
          <w:szCs w:val="24"/>
          <w:lang w:val="it-IT"/>
        </w:rPr>
        <w:t xml:space="preserve"> </w:t>
      </w:r>
      <w:r w:rsidRPr="00917583">
        <w:rPr>
          <w:sz w:val="24"/>
          <w:szCs w:val="24"/>
          <w:lang w:val="it-IT"/>
        </w:rPr>
        <w:t xml:space="preserve">CIG: </w:t>
      </w:r>
      <w:r w:rsidRPr="00917583">
        <w:rPr>
          <w:b/>
          <w:sz w:val="24"/>
          <w:szCs w:val="24"/>
          <w:lang w:val="it-IT"/>
        </w:rPr>
        <w:t>ZED3088826</w:t>
      </w:r>
      <w:r w:rsidRPr="00917583">
        <w:rPr>
          <w:sz w:val="24"/>
          <w:szCs w:val="24"/>
          <w:lang w:val="it-IT"/>
        </w:rPr>
        <w:t>;</w:t>
      </w:r>
    </w:p>
    <w:p w14:paraId="3E432AF7" w14:textId="77777777" w:rsidR="00607DF6" w:rsidRPr="00917583" w:rsidRDefault="00607DF6" w:rsidP="00917583">
      <w:pPr>
        <w:pStyle w:val="Corpotesto"/>
        <w:jc w:val="left"/>
        <w:rPr>
          <w:b/>
          <w:sz w:val="24"/>
          <w:szCs w:val="24"/>
          <w:lang w:val="it-IT"/>
        </w:rPr>
      </w:pPr>
    </w:p>
    <w:p w14:paraId="31D4132C" w14:textId="77777777" w:rsidR="00607DF6" w:rsidRPr="00917583" w:rsidRDefault="00016CA4" w:rsidP="00917583">
      <w:pPr>
        <w:jc w:val="center"/>
        <w:rPr>
          <w:b/>
          <w:sz w:val="24"/>
          <w:szCs w:val="24"/>
          <w:lang w:val="it-IT"/>
        </w:rPr>
      </w:pPr>
      <w:r w:rsidRPr="00917583">
        <w:rPr>
          <w:b/>
          <w:sz w:val="24"/>
          <w:szCs w:val="24"/>
          <w:lang w:val="it-IT"/>
        </w:rPr>
        <w:t>DETERMINA</w:t>
      </w:r>
    </w:p>
    <w:p w14:paraId="2FF0469E" w14:textId="77777777" w:rsidR="00607DF6" w:rsidRPr="00917583" w:rsidRDefault="00607DF6" w:rsidP="00917583">
      <w:pPr>
        <w:pStyle w:val="Corpotesto"/>
        <w:jc w:val="left"/>
        <w:rPr>
          <w:b/>
          <w:sz w:val="24"/>
          <w:szCs w:val="24"/>
          <w:lang w:val="it-IT"/>
        </w:rPr>
      </w:pPr>
    </w:p>
    <w:p w14:paraId="2FD1E7C0" w14:textId="77777777" w:rsidR="00607DF6" w:rsidRPr="00917583" w:rsidRDefault="00917583" w:rsidP="00917583">
      <w:pPr>
        <w:pStyle w:val="Corpotesto"/>
        <w:rPr>
          <w:sz w:val="24"/>
          <w:szCs w:val="24"/>
          <w:lang w:val="it-IT"/>
        </w:rPr>
      </w:pPr>
      <w:r w:rsidRPr="00917583">
        <w:rPr>
          <w:b/>
          <w:sz w:val="24"/>
          <w:szCs w:val="24"/>
          <w:lang w:val="it-IT"/>
        </w:rPr>
        <w:t>di dare atto</w:t>
      </w:r>
      <w:r w:rsidRPr="00917583">
        <w:rPr>
          <w:sz w:val="24"/>
          <w:szCs w:val="24"/>
          <w:lang w:val="it-IT"/>
        </w:rPr>
        <w:t xml:space="preserve"> che t</w:t>
      </w:r>
      <w:r w:rsidR="00016CA4" w:rsidRPr="00917583">
        <w:rPr>
          <w:sz w:val="24"/>
          <w:szCs w:val="24"/>
          <w:lang w:val="it-IT"/>
        </w:rPr>
        <w:t xml:space="preserve">utto quanto in premessa indicato fa parte integrante e sostanziale del </w:t>
      </w:r>
      <w:r w:rsidR="00016CA4" w:rsidRPr="00917583">
        <w:rPr>
          <w:sz w:val="24"/>
          <w:szCs w:val="24"/>
          <w:lang w:val="it-IT"/>
        </w:rPr>
        <w:lastRenderedPageBreak/>
        <w:t>presente provvedimento.</w:t>
      </w:r>
    </w:p>
    <w:p w14:paraId="22B48E1D" w14:textId="77777777" w:rsidR="00607DF6" w:rsidRPr="00917583" w:rsidRDefault="00607DF6" w:rsidP="00917583">
      <w:pPr>
        <w:pStyle w:val="Corpotesto"/>
        <w:jc w:val="left"/>
        <w:rPr>
          <w:sz w:val="24"/>
          <w:szCs w:val="24"/>
          <w:lang w:val="it-IT"/>
        </w:rPr>
      </w:pPr>
    </w:p>
    <w:p w14:paraId="03BCAE74" w14:textId="77777777" w:rsidR="00607DF6" w:rsidRPr="00917583" w:rsidRDefault="00016CA4" w:rsidP="00917583">
      <w:pPr>
        <w:pStyle w:val="Corpotesto"/>
        <w:rPr>
          <w:sz w:val="24"/>
          <w:szCs w:val="24"/>
          <w:lang w:val="it-IT"/>
        </w:rPr>
      </w:pPr>
      <w:r w:rsidRPr="00917583">
        <w:rPr>
          <w:b/>
          <w:sz w:val="24"/>
          <w:szCs w:val="24"/>
          <w:lang w:val="it-IT"/>
        </w:rPr>
        <w:t xml:space="preserve">di affidare, </w:t>
      </w:r>
      <w:r w:rsidRPr="00917583">
        <w:rPr>
          <w:sz w:val="24"/>
          <w:szCs w:val="24"/>
          <w:lang w:val="it-IT"/>
        </w:rPr>
        <w:t xml:space="preserve">ai sensi dell'art. </w:t>
      </w:r>
      <w:r w:rsidR="00917583" w:rsidRPr="00917583">
        <w:rPr>
          <w:sz w:val="24"/>
          <w:szCs w:val="24"/>
          <w:lang w:val="it-IT"/>
        </w:rPr>
        <w:t xml:space="preserve">1, comma 2, lett. a) della legge n. 120/2020, </w:t>
      </w:r>
      <w:r w:rsidRPr="00917583">
        <w:rPr>
          <w:sz w:val="24"/>
          <w:szCs w:val="24"/>
          <w:lang w:val="it-IT"/>
        </w:rPr>
        <w:t xml:space="preserve">alla società "Swan Italia", con sede legale in Roma (RM) Via Marino </w:t>
      </w:r>
      <w:proofErr w:type="spellStart"/>
      <w:r w:rsidRPr="00917583">
        <w:rPr>
          <w:sz w:val="24"/>
          <w:szCs w:val="24"/>
          <w:lang w:val="it-IT"/>
        </w:rPr>
        <w:t>Ghetaldi</w:t>
      </w:r>
      <w:proofErr w:type="spellEnd"/>
      <w:r w:rsidRPr="00917583">
        <w:rPr>
          <w:sz w:val="24"/>
          <w:szCs w:val="24"/>
          <w:lang w:val="it-IT"/>
        </w:rPr>
        <w:t>, 16-C.F</w:t>
      </w:r>
      <w:r w:rsidRPr="00917583">
        <w:rPr>
          <w:i/>
          <w:sz w:val="24"/>
          <w:szCs w:val="24"/>
          <w:lang w:val="it-IT"/>
        </w:rPr>
        <w:t>IP.IV</w:t>
      </w:r>
      <w:r w:rsidRPr="00917583">
        <w:rPr>
          <w:sz w:val="24"/>
          <w:szCs w:val="24"/>
          <w:lang w:val="it-IT"/>
        </w:rPr>
        <w:t>A 099731</w:t>
      </w:r>
      <w:r w:rsidR="00917583" w:rsidRPr="00917583">
        <w:rPr>
          <w:sz w:val="24"/>
          <w:szCs w:val="24"/>
          <w:lang w:val="it-IT"/>
        </w:rPr>
        <w:t>0</w:t>
      </w:r>
      <w:r w:rsidRPr="00917583">
        <w:rPr>
          <w:sz w:val="24"/>
          <w:szCs w:val="24"/>
          <w:lang w:val="it-IT"/>
        </w:rPr>
        <w:t xml:space="preserve">1000, il servizio di pulizia dei locali dell'AC Roma dal 01/03/2021 al 31/12/2021 per </w:t>
      </w:r>
      <w:r w:rsidR="00917583" w:rsidRPr="00917583">
        <w:rPr>
          <w:sz w:val="24"/>
          <w:szCs w:val="24"/>
          <w:lang w:val="it-IT"/>
        </w:rPr>
        <w:t xml:space="preserve">il corrispettivo di </w:t>
      </w:r>
      <w:r w:rsidRPr="00917583">
        <w:rPr>
          <w:sz w:val="24"/>
          <w:szCs w:val="24"/>
          <w:lang w:val="it-IT"/>
        </w:rPr>
        <w:t xml:space="preserve">€ </w:t>
      </w:r>
      <w:r w:rsidRPr="00917583">
        <w:rPr>
          <w:b/>
          <w:sz w:val="24"/>
          <w:szCs w:val="24"/>
          <w:lang w:val="it-IT"/>
        </w:rPr>
        <w:t xml:space="preserve">13.500,00 </w:t>
      </w:r>
      <w:r w:rsidR="00917583" w:rsidRPr="00917583">
        <w:rPr>
          <w:b/>
          <w:sz w:val="24"/>
          <w:szCs w:val="24"/>
          <w:lang w:val="it-IT"/>
        </w:rPr>
        <w:t>oltre IVA</w:t>
      </w:r>
      <w:r w:rsidRPr="00917583">
        <w:rPr>
          <w:sz w:val="24"/>
          <w:szCs w:val="24"/>
          <w:lang w:val="it-IT"/>
        </w:rPr>
        <w:t>;</w:t>
      </w:r>
    </w:p>
    <w:p w14:paraId="787D494A" w14:textId="77777777" w:rsidR="00607DF6" w:rsidRPr="00917583" w:rsidRDefault="00607DF6" w:rsidP="00917583">
      <w:pPr>
        <w:pStyle w:val="Corpotesto"/>
        <w:jc w:val="left"/>
        <w:rPr>
          <w:sz w:val="24"/>
          <w:szCs w:val="24"/>
          <w:lang w:val="it-IT"/>
        </w:rPr>
      </w:pPr>
    </w:p>
    <w:p w14:paraId="7971A214" w14:textId="77777777" w:rsidR="00607DF6" w:rsidRDefault="00016CA4" w:rsidP="00917583">
      <w:pPr>
        <w:pStyle w:val="Corpotesto"/>
        <w:rPr>
          <w:sz w:val="24"/>
          <w:szCs w:val="24"/>
          <w:lang w:val="it-IT"/>
        </w:rPr>
      </w:pPr>
      <w:r w:rsidRPr="00917583">
        <w:rPr>
          <w:b/>
          <w:sz w:val="24"/>
          <w:szCs w:val="24"/>
          <w:lang w:val="it-IT"/>
        </w:rPr>
        <w:t xml:space="preserve">di nominare </w:t>
      </w:r>
      <w:r w:rsidRPr="00917583">
        <w:rPr>
          <w:sz w:val="24"/>
          <w:szCs w:val="24"/>
          <w:lang w:val="it-IT"/>
        </w:rPr>
        <w:t xml:space="preserve">il dott. Fabio </w:t>
      </w:r>
      <w:proofErr w:type="spellStart"/>
      <w:r w:rsidRPr="00917583">
        <w:rPr>
          <w:sz w:val="24"/>
          <w:szCs w:val="24"/>
          <w:lang w:val="it-IT"/>
        </w:rPr>
        <w:t>Mantellini</w:t>
      </w:r>
      <w:proofErr w:type="spellEnd"/>
      <w:r w:rsidRPr="00917583">
        <w:rPr>
          <w:sz w:val="24"/>
          <w:szCs w:val="24"/>
          <w:lang w:val="it-IT"/>
        </w:rPr>
        <w:t xml:space="preserve"> Responsabile Unico del Procedimento, ai sensi dell'art. 31, d.lgs. </w:t>
      </w:r>
      <w:r w:rsidRPr="001C7FCA">
        <w:rPr>
          <w:sz w:val="24"/>
          <w:szCs w:val="24"/>
          <w:lang w:val="it-IT"/>
        </w:rPr>
        <w:t>n.</w:t>
      </w:r>
      <w:r w:rsidRPr="00917583">
        <w:rPr>
          <w:b/>
          <w:sz w:val="24"/>
          <w:szCs w:val="24"/>
          <w:lang w:val="it-IT"/>
        </w:rPr>
        <w:t xml:space="preserve"> </w:t>
      </w:r>
      <w:r w:rsidRPr="00917583">
        <w:rPr>
          <w:sz w:val="24"/>
          <w:szCs w:val="24"/>
          <w:lang w:val="it-IT"/>
        </w:rPr>
        <w:t>50/2016;</w:t>
      </w:r>
    </w:p>
    <w:p w14:paraId="1763BF65" w14:textId="77777777" w:rsidR="00BC64E9" w:rsidRDefault="00BC64E9" w:rsidP="00917583">
      <w:pPr>
        <w:pStyle w:val="Corpotesto"/>
        <w:rPr>
          <w:sz w:val="24"/>
          <w:szCs w:val="24"/>
          <w:lang w:val="it-IT"/>
        </w:rPr>
      </w:pPr>
    </w:p>
    <w:p w14:paraId="68B24F58" w14:textId="77777777" w:rsidR="00BC64E9" w:rsidRDefault="00BC64E9" w:rsidP="00BC64E9">
      <w:pPr>
        <w:jc w:val="both"/>
        <w:rPr>
          <w:sz w:val="24"/>
          <w:szCs w:val="24"/>
          <w:lang w:val="it-IT"/>
        </w:rPr>
      </w:pPr>
      <w:r>
        <w:rPr>
          <w:b/>
          <w:sz w:val="24"/>
          <w:szCs w:val="24"/>
          <w:lang w:val="it-IT"/>
        </w:rPr>
        <w:t xml:space="preserve">di attestare </w:t>
      </w:r>
      <w:r>
        <w:rPr>
          <w:sz w:val="24"/>
          <w:szCs w:val="24"/>
          <w:lang w:val="it-IT"/>
        </w:rPr>
        <w:t>che, a carico del RUP, non sussistono situazioni di conflitto di interesse;</w:t>
      </w:r>
    </w:p>
    <w:p w14:paraId="1B9AD204" w14:textId="77777777" w:rsidR="00607DF6" w:rsidRPr="00917583" w:rsidRDefault="00607DF6" w:rsidP="00917583">
      <w:pPr>
        <w:pStyle w:val="Corpotesto"/>
        <w:jc w:val="left"/>
        <w:rPr>
          <w:sz w:val="24"/>
          <w:szCs w:val="24"/>
          <w:lang w:val="it-IT"/>
        </w:rPr>
      </w:pPr>
    </w:p>
    <w:p w14:paraId="1D779E46" w14:textId="77777777" w:rsidR="00607DF6" w:rsidRPr="00917583" w:rsidRDefault="00016CA4" w:rsidP="00917583">
      <w:pPr>
        <w:pStyle w:val="Corpotesto"/>
        <w:rPr>
          <w:sz w:val="24"/>
          <w:szCs w:val="24"/>
          <w:lang w:val="it-IT"/>
        </w:rPr>
      </w:pPr>
      <w:r w:rsidRPr="00917583">
        <w:rPr>
          <w:b/>
          <w:sz w:val="24"/>
          <w:szCs w:val="24"/>
          <w:lang w:val="it-IT"/>
        </w:rPr>
        <w:t xml:space="preserve">di dare atto che, </w:t>
      </w:r>
      <w:r w:rsidRPr="00917583">
        <w:rPr>
          <w:sz w:val="24"/>
          <w:szCs w:val="24"/>
          <w:lang w:val="it-IT"/>
        </w:rPr>
        <w:t>le operazioni finanziarie relative all'ordine saranno effettuate nel rispetto della vigente normativa sulla tracciabilità dei pagamenti, che saranno effettuati con bonifico bancario;</w:t>
      </w:r>
    </w:p>
    <w:p w14:paraId="10FFAD76" w14:textId="77777777" w:rsidR="00607DF6" w:rsidRPr="00917583" w:rsidRDefault="00607DF6" w:rsidP="00917583">
      <w:pPr>
        <w:pStyle w:val="Corpotesto"/>
        <w:jc w:val="left"/>
        <w:rPr>
          <w:sz w:val="24"/>
          <w:szCs w:val="24"/>
          <w:lang w:val="it-IT"/>
        </w:rPr>
      </w:pPr>
    </w:p>
    <w:p w14:paraId="3BAE4D07" w14:textId="77777777" w:rsidR="00607DF6" w:rsidRPr="00917583" w:rsidRDefault="00016CA4" w:rsidP="00917583">
      <w:pPr>
        <w:pStyle w:val="Corpotesto"/>
        <w:rPr>
          <w:sz w:val="24"/>
          <w:szCs w:val="24"/>
          <w:lang w:val="it-IT"/>
        </w:rPr>
      </w:pPr>
      <w:r w:rsidRPr="00917583">
        <w:rPr>
          <w:b/>
          <w:sz w:val="24"/>
          <w:szCs w:val="24"/>
          <w:lang w:val="it-IT"/>
        </w:rPr>
        <w:t xml:space="preserve">di stabilire </w:t>
      </w:r>
      <w:r w:rsidRPr="00917583">
        <w:rPr>
          <w:sz w:val="24"/>
          <w:szCs w:val="24"/>
          <w:lang w:val="it-IT"/>
        </w:rPr>
        <w:t xml:space="preserve">che le forniture di servizi e di beni siano affidate tramite </w:t>
      </w:r>
      <w:r w:rsidR="00917583" w:rsidRPr="00917583">
        <w:rPr>
          <w:sz w:val="24"/>
          <w:szCs w:val="24"/>
          <w:lang w:val="it-IT"/>
        </w:rPr>
        <w:t xml:space="preserve">sottoscrizione con firma elettronica del contratto prodotto dal sistema </w:t>
      </w:r>
      <w:proofErr w:type="spellStart"/>
      <w:r w:rsidR="00917583" w:rsidRPr="00917583">
        <w:rPr>
          <w:sz w:val="24"/>
          <w:szCs w:val="24"/>
          <w:lang w:val="it-IT"/>
        </w:rPr>
        <w:t>Me.Pa</w:t>
      </w:r>
      <w:proofErr w:type="spellEnd"/>
      <w:r w:rsidR="00917583" w:rsidRPr="00917583">
        <w:rPr>
          <w:sz w:val="24"/>
          <w:szCs w:val="24"/>
          <w:lang w:val="it-IT"/>
        </w:rPr>
        <w:t xml:space="preserve">. </w:t>
      </w:r>
    </w:p>
    <w:p w14:paraId="28CDD21F" w14:textId="77777777" w:rsidR="00917583" w:rsidRPr="00917583" w:rsidRDefault="00917583" w:rsidP="00917583">
      <w:pPr>
        <w:pStyle w:val="Corpotesto"/>
        <w:rPr>
          <w:sz w:val="24"/>
          <w:szCs w:val="24"/>
          <w:lang w:val="it-IT"/>
        </w:rPr>
      </w:pPr>
    </w:p>
    <w:p w14:paraId="7B02BB29" w14:textId="77777777" w:rsidR="00607DF6" w:rsidRDefault="00016CA4" w:rsidP="00917583">
      <w:pPr>
        <w:jc w:val="both"/>
        <w:rPr>
          <w:sz w:val="24"/>
          <w:szCs w:val="24"/>
          <w:lang w:val="it-IT"/>
        </w:rPr>
      </w:pPr>
      <w:r w:rsidRPr="00917583">
        <w:rPr>
          <w:b/>
          <w:sz w:val="24"/>
          <w:szCs w:val="24"/>
          <w:lang w:val="it-IT"/>
        </w:rPr>
        <w:t xml:space="preserve">di dare atto </w:t>
      </w:r>
      <w:r w:rsidRPr="00917583">
        <w:rPr>
          <w:sz w:val="24"/>
          <w:szCs w:val="24"/>
          <w:lang w:val="it-IT"/>
        </w:rPr>
        <w:t>che l'importo trova copertura nel budget economico per</w:t>
      </w:r>
      <w:r w:rsidR="00917583" w:rsidRPr="00917583">
        <w:rPr>
          <w:sz w:val="24"/>
          <w:szCs w:val="24"/>
          <w:lang w:val="it-IT"/>
        </w:rPr>
        <w:t xml:space="preserve"> il 2021.</w:t>
      </w:r>
    </w:p>
    <w:p w14:paraId="32D3142C" w14:textId="77777777" w:rsidR="00BC64E9" w:rsidRDefault="00BC64E9" w:rsidP="00917583">
      <w:pPr>
        <w:jc w:val="both"/>
        <w:rPr>
          <w:sz w:val="24"/>
          <w:szCs w:val="24"/>
          <w:lang w:val="it-IT"/>
        </w:rPr>
      </w:pPr>
    </w:p>
    <w:p w14:paraId="66B9B49F" w14:textId="77777777" w:rsidR="00BC64E9" w:rsidRDefault="00BC64E9" w:rsidP="00BC64E9">
      <w:pPr>
        <w:jc w:val="both"/>
        <w:rPr>
          <w:sz w:val="24"/>
          <w:szCs w:val="24"/>
          <w:lang w:val="it-IT"/>
        </w:rPr>
      </w:pPr>
      <w:r>
        <w:rPr>
          <w:b/>
          <w:sz w:val="24"/>
          <w:szCs w:val="24"/>
          <w:lang w:val="it-IT"/>
        </w:rPr>
        <w:t xml:space="preserve">di assolvere </w:t>
      </w:r>
      <w:r>
        <w:rPr>
          <w:sz w:val="24"/>
          <w:szCs w:val="24"/>
          <w:lang w:val="it-IT"/>
        </w:rPr>
        <w:t>agli obblighi di pubblicazione previsti dal d.lgs. 14 marzo 2013, n. 33, mediante pubblicazione della presente determinazione sul sito dell'Ente, sezione "Amministrazione trasparente" ai sensi dell'art. 37 nella sottosezione “bandi di gara e contratti” e dell’art. 23 (“provvedimenti dei dirigenti amministrativi).</w:t>
      </w:r>
    </w:p>
    <w:p w14:paraId="7D533364" w14:textId="77777777" w:rsidR="00607DF6" w:rsidRPr="00917583" w:rsidRDefault="00607DF6" w:rsidP="00917583">
      <w:pPr>
        <w:pStyle w:val="Corpotesto"/>
        <w:jc w:val="left"/>
        <w:rPr>
          <w:sz w:val="24"/>
          <w:szCs w:val="24"/>
          <w:lang w:val="it-IT"/>
        </w:rPr>
      </w:pPr>
    </w:p>
    <w:p w14:paraId="7BE7784A" w14:textId="77777777" w:rsidR="00917583" w:rsidRPr="00917583" w:rsidRDefault="00917583" w:rsidP="00917583">
      <w:pPr>
        <w:pStyle w:val="Corpotesto"/>
        <w:ind w:left="5670"/>
        <w:jc w:val="center"/>
        <w:rPr>
          <w:noProof/>
          <w:sz w:val="24"/>
          <w:szCs w:val="24"/>
          <w:lang w:val="it-IT" w:eastAsia="it-IT"/>
        </w:rPr>
      </w:pPr>
    </w:p>
    <w:p w14:paraId="79FE9D8C" w14:textId="403DB065" w:rsidR="00607DF6" w:rsidRPr="00917583" w:rsidRDefault="00917583" w:rsidP="00917583">
      <w:pPr>
        <w:pStyle w:val="Corpotesto"/>
        <w:ind w:left="5670"/>
        <w:jc w:val="center"/>
        <w:rPr>
          <w:noProof/>
          <w:sz w:val="24"/>
          <w:szCs w:val="24"/>
          <w:lang w:val="it-IT" w:eastAsia="it-IT"/>
        </w:rPr>
      </w:pPr>
      <w:r w:rsidRPr="00917583">
        <w:rPr>
          <w:noProof/>
          <w:sz w:val="24"/>
          <w:szCs w:val="24"/>
          <w:lang w:val="it-IT" w:eastAsia="it-IT"/>
        </w:rPr>
        <w:t>IL DIRETTORE</w:t>
      </w:r>
    </w:p>
    <w:p w14:paraId="37EF0F01" w14:textId="77777777" w:rsidR="00917583" w:rsidRPr="00917583" w:rsidRDefault="00917583" w:rsidP="00917583">
      <w:pPr>
        <w:pStyle w:val="Corpotesto"/>
        <w:ind w:left="5670"/>
        <w:jc w:val="center"/>
        <w:rPr>
          <w:sz w:val="24"/>
          <w:szCs w:val="24"/>
          <w:lang w:val="it-IT"/>
        </w:rPr>
      </w:pPr>
      <w:r w:rsidRPr="00917583">
        <w:rPr>
          <w:noProof/>
          <w:sz w:val="24"/>
          <w:szCs w:val="24"/>
          <w:lang w:val="it-IT" w:eastAsia="it-IT"/>
        </w:rPr>
        <w:t>Riccardo Alemanno</w:t>
      </w:r>
    </w:p>
    <w:sectPr w:rsidR="00917583" w:rsidRPr="00917583" w:rsidSect="00917583">
      <w:pgSz w:w="11930" w:h="16840"/>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166C6A"/>
    <w:multiLevelType w:val="hybridMultilevel"/>
    <w:tmpl w:val="97AC287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F6"/>
    <w:rsid w:val="00016CA4"/>
    <w:rsid w:val="001C7FCA"/>
    <w:rsid w:val="00607DF6"/>
    <w:rsid w:val="00702606"/>
    <w:rsid w:val="00780EBE"/>
    <w:rsid w:val="00917583"/>
    <w:rsid w:val="00BC64E9"/>
    <w:rsid w:val="00EA7C73"/>
    <w:rsid w:val="00FA1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D157"/>
  <w15:docId w15:val="{39572065-57A0-48E9-9684-E9444C9E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12"/>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Standard">
    <w:name w:val="Standard"/>
    <w:rsid w:val="00EA7C73"/>
    <w:pPr>
      <w:widowControl/>
      <w:suppressAutoHyphens/>
      <w:autoSpaceDE/>
      <w:textAlignment w:val="baseline"/>
    </w:pPr>
    <w:rPr>
      <w:rFonts w:ascii="Arial" w:eastAsia="Times New Roman" w:hAnsi="Arial" w:cs="Arial"/>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759706">
      <w:bodyDiv w:val="1"/>
      <w:marLeft w:val="0"/>
      <w:marRight w:val="0"/>
      <w:marTop w:val="0"/>
      <w:marBottom w:val="0"/>
      <w:divBdr>
        <w:top w:val="none" w:sz="0" w:space="0" w:color="auto"/>
        <w:left w:val="none" w:sz="0" w:space="0" w:color="auto"/>
        <w:bottom w:val="none" w:sz="0" w:space="0" w:color="auto"/>
        <w:right w:val="none" w:sz="0" w:space="0" w:color="auto"/>
      </w:divBdr>
    </w:div>
    <w:div w:id="1971742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voripubblici.it/normativa/20181230/Legge-30-dicembre-2018-n-145-183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986</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ALEMANNO RICCARDO</dc:creator>
  <cp:lastModifiedBy>Riccardo Alemanno</cp:lastModifiedBy>
  <cp:revision>7</cp:revision>
  <cp:lastPrinted>2021-03-15T08:37:00Z</cp:lastPrinted>
  <dcterms:created xsi:type="dcterms:W3CDTF">2021-03-14T17:52:00Z</dcterms:created>
  <dcterms:modified xsi:type="dcterms:W3CDTF">2021-03-15T08:39:00Z</dcterms:modified>
</cp:coreProperties>
</file>