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2B2" w:rsidRPr="008772B2" w:rsidRDefault="008772B2" w:rsidP="008772B2">
      <w:pPr>
        <w:spacing w:after="0" w:line="240" w:lineRule="auto"/>
        <w:jc w:val="right"/>
        <w:outlineLvl w:val="0"/>
        <w:rPr>
          <w:rFonts w:asciiTheme="majorHAnsi" w:eastAsia="Times New Roman" w:hAnsiTheme="majorHAnsi" w:cs="Times New Roman"/>
          <w:b/>
          <w:bCs/>
          <w:kern w:val="36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kern w:val="36"/>
          <w:lang w:eastAsia="it-IT"/>
        </w:rPr>
        <w:t>ALLEGATO B</w:t>
      </w:r>
    </w:p>
    <w:p w:rsidR="008772B2" w:rsidRPr="008772B2" w:rsidRDefault="008772B2" w:rsidP="008772B2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AUTOMOBILE CLUB ROMA</w:t>
      </w:r>
    </w:p>
    <w:p w:rsidR="008772B2" w:rsidRPr="008772B2" w:rsidRDefault="008772B2" w:rsidP="008772B2">
      <w:pPr>
        <w:spacing w:after="0" w:line="240" w:lineRule="auto"/>
        <w:jc w:val="center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SCHEDA DI PRESENTAZIONE DELL’OPERATORE ECONOMICO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Indagine di mercato finalizzata all’individuazione di operatori economici da interpellare ai fini del successivo affidamento diretto del servizio di stampa e personalizzazione delle schede elettorali e delle lavorazioni connesse per il rinnovo del Consiglio Direttivo dell’Automobile Club Roma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Il/La sottoscritto/a _______________________________________________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nato/a </w:t>
      </w:r>
      <w:proofErr w:type="spellStart"/>
      <w:r w:rsidRPr="008772B2">
        <w:rPr>
          <w:rFonts w:asciiTheme="majorHAnsi" w:eastAsia="Times New Roman" w:hAnsiTheme="majorHAnsi" w:cs="Times New Roman"/>
          <w:lang w:eastAsia="it-IT"/>
        </w:rPr>
        <w:t>a</w:t>
      </w:r>
      <w:proofErr w:type="spellEnd"/>
      <w:r w:rsidRPr="008772B2">
        <w:rPr>
          <w:rFonts w:asciiTheme="majorHAnsi" w:eastAsia="Times New Roman" w:hAnsiTheme="majorHAnsi" w:cs="Times New Roman"/>
          <w:lang w:eastAsia="it-IT"/>
        </w:rPr>
        <w:t xml:space="preserve"> __________________________________ il ____________________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in qualità di _________________________________________________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dell’operatore economico ___________________________________________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C.F. __________________________ P. IVA _____________________________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con sede in _______________________________________________________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consapevole delle responsabilità e delle sanzioni penali previste dall’art. 76 del </w:t>
      </w:r>
      <w:proofErr w:type="spellStart"/>
      <w:r w:rsidRPr="008772B2">
        <w:rPr>
          <w:rFonts w:asciiTheme="majorHAnsi" w:eastAsia="Times New Roman" w:hAnsiTheme="majorHAnsi" w:cs="Times New Roman"/>
          <w:lang w:eastAsia="it-IT"/>
        </w:rPr>
        <w:t>d.P.R.</w:t>
      </w:r>
      <w:proofErr w:type="spellEnd"/>
      <w:r w:rsidRPr="008772B2">
        <w:rPr>
          <w:rFonts w:asciiTheme="majorHAnsi" w:eastAsia="Times New Roman" w:hAnsiTheme="majorHAnsi" w:cs="Times New Roman"/>
          <w:lang w:eastAsia="it-IT"/>
        </w:rPr>
        <w:t xml:space="preserve"> 28 dicembre 2000, n. 445 in caso di dichiarazioni mendaci, ai sensi e per gli effetti degli artt. 46 e 47 del medesimo decreto,</w:t>
      </w:r>
    </w:p>
    <w:p w:rsidR="00753040" w:rsidRDefault="00753040" w:rsidP="008772B2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8772B2" w:rsidRPr="008772B2" w:rsidRDefault="008772B2" w:rsidP="008772B2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PARTE I</w:t>
      </w:r>
    </w:p>
    <w:p w:rsidR="008772B2" w:rsidRDefault="008772B2" w:rsidP="008772B2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DICHIARAZIONI RELATIVE AL PROFILO AZIENDALE</w:t>
      </w:r>
    </w:p>
    <w:p w:rsidR="00753040" w:rsidRPr="008772B2" w:rsidRDefault="00753040" w:rsidP="008772B2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8772B2" w:rsidRPr="008772B2" w:rsidRDefault="008772B2" w:rsidP="008772B2">
      <w:pPr>
        <w:pStyle w:val="Paragrafoelenco"/>
        <w:numPr>
          <w:ilvl w:val="0"/>
          <w:numId w:val="12"/>
        </w:num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>Dati generali dell’operatore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Denominazione / ragione sociale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27" style="width:0;height:1.5pt" o:hralign="center" o:hrstd="t" o:hr="t" fillcolor="#a0a0a0" stroked="f"/>
        </w:pic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Forma giuridica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28" style="width:0;height:1.5pt" o:hralign="center" o:hrstd="t" o:hr="t" fillcolor="#a0a0a0" stroked="f"/>
        </w:pic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Anno di costituzione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29" style="width:0;height:1.5pt" o:hralign="center" o:hrstd="t" o:hr="t" fillcolor="#a0a0a0" stroked="f"/>
        </w:pic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Sede legale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30" style="width:0;height:1.5pt" o:hralign="center" o:hrstd="t" o:hr="t" fillcolor="#a0a0a0" stroked="f"/>
        </w:pic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Sede operativa presso la quale si prevede di svolgere le lavorazioni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31" style="width:0;height:1.5pt" o:hralign="center" o:hrstd="t" o:hr="t" fillcolor="#a0a0a0" stroked="f"/>
        </w:pic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Attività risultante dal Registro delle Imprese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32" style="width:0;height:1.5pt" o:hralign="center" o:hrstd="t" o:hr="t" fillcolor="#a0a0a0" stroked="f"/>
        </w:pic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Codice/i ATECO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33" style="width:0;height:1.5pt" o:hralign="center" o:hrstd="t" o:hr="t" fillcolor="#a0a0a0" stroked="f"/>
        </w:pic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Numero REA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34" style="width:0;height:1.5pt" o:hralign="center" o:hrstd="t" o:hr="t" fillcolor="#a0a0a0" stroked="f"/>
        </w:pict>
      </w:r>
    </w:p>
    <w:p w:rsidR="00BE62D6" w:rsidRPr="00BE62D6" w:rsidRDefault="00BE62D6" w:rsidP="00BE62D6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</w:p>
    <w:p w:rsidR="008772B2" w:rsidRPr="008772B2" w:rsidRDefault="008772B2" w:rsidP="008772B2">
      <w:pPr>
        <w:pStyle w:val="Paragrafoelenco"/>
        <w:numPr>
          <w:ilvl w:val="0"/>
          <w:numId w:val="12"/>
        </w:num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>Dimensione aziendale e personale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Numero complessivo degli addetti alla data della dichiarazione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n. 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di cui:</w:t>
      </w:r>
    </w:p>
    <w:p w:rsidR="008772B2" w:rsidRPr="008772B2" w:rsidRDefault="008772B2" w:rsidP="008772B2">
      <w:pPr>
        <w:numPr>
          <w:ilvl w:val="0"/>
          <w:numId w:val="13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dipendenti a tempo indeterminato n. ________ </w:t>
      </w:r>
    </w:p>
    <w:p w:rsidR="008772B2" w:rsidRPr="008772B2" w:rsidRDefault="008772B2" w:rsidP="008772B2">
      <w:pPr>
        <w:numPr>
          <w:ilvl w:val="0"/>
          <w:numId w:val="13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dipendenti a tempo determinato n. ________ </w:t>
      </w:r>
    </w:p>
    <w:p w:rsidR="008772B2" w:rsidRPr="008772B2" w:rsidRDefault="008772B2" w:rsidP="008772B2">
      <w:pPr>
        <w:numPr>
          <w:ilvl w:val="0"/>
          <w:numId w:val="13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altri addetti stabilmente impiegati n. ________ 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Numero di addetti potenzialmente destinabili alla commessa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n. 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Principali professionalità disponibili per l’esecuzione del servizio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35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36" style="width:0;height:1.5pt" o:hralign="center" o:hrstd="t" o:hr="t" fillcolor="#a0a0a0" stroked="f"/>
        </w:pic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L’operatore dispone: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di un responsabile della commessa;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di un sostituto del responsabile della commessa;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lastRenderedPageBreak/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di personale disponibile per eventuali lavorazioni su turni;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di personale disponibile per assistenza presso sedi notarili e postali.</w:t>
      </w:r>
    </w:p>
    <w:p w:rsidR="00BE62D6" w:rsidRPr="008772B2" w:rsidRDefault="00BE62D6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8772B2" w:rsidRPr="008772B2" w:rsidRDefault="008772B2" w:rsidP="008772B2">
      <w:pPr>
        <w:pStyle w:val="Paragrafoelenco"/>
        <w:numPr>
          <w:ilvl w:val="0"/>
          <w:numId w:val="12"/>
        </w:num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>Fatturato e capacità economica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Fatturato globale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1078"/>
      </w:tblGrid>
      <w:tr w:rsidR="008772B2" w:rsidRPr="008772B2" w:rsidTr="008772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Esercizio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Fatturato</w:t>
            </w: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lang w:eastAsia="it-IT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lang w:eastAsia="it-IT"/>
              </w:rPr>
              <w:t>€ __________</w:t>
            </w: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lang w:eastAsia="it-IT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lang w:eastAsia="it-IT"/>
              </w:rPr>
              <w:t>€ __________</w:t>
            </w: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lang w:eastAsia="it-IT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lang w:eastAsia="it-IT"/>
              </w:rPr>
              <w:t>€ __________</w:t>
            </w:r>
          </w:p>
        </w:tc>
      </w:tr>
    </w:tbl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Fatturato riferibile a servizi di stampa e lavorazioni connesse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1078"/>
      </w:tblGrid>
      <w:tr w:rsidR="008772B2" w:rsidRPr="008772B2" w:rsidTr="008772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Esercizio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Fatturato</w:t>
            </w: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lang w:eastAsia="it-IT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lang w:eastAsia="it-IT"/>
              </w:rPr>
              <w:t>€ __________</w:t>
            </w: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lang w:eastAsia="it-IT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lang w:eastAsia="it-IT"/>
              </w:rPr>
              <w:t>€ __________</w:t>
            </w: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lang w:eastAsia="it-IT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lang w:eastAsia="it-IT"/>
              </w:rPr>
              <w:t>€ __________</w:t>
            </w:r>
          </w:p>
        </w:tc>
      </w:tr>
      <w:tr w:rsidR="00BE62D6" w:rsidRPr="008772B2" w:rsidTr="008772B2">
        <w:trPr>
          <w:tblCellSpacing w:w="15" w:type="dxa"/>
        </w:trPr>
        <w:tc>
          <w:tcPr>
            <w:tcW w:w="0" w:type="auto"/>
            <w:vAlign w:val="center"/>
          </w:tcPr>
          <w:p w:rsidR="00BE62D6" w:rsidRPr="008772B2" w:rsidRDefault="00BE62D6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</w:tcPr>
          <w:p w:rsidR="00BE62D6" w:rsidRPr="008772B2" w:rsidRDefault="00BE62D6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</w:tr>
    </w:tbl>
    <w:p w:rsidR="008772B2" w:rsidRPr="008772B2" w:rsidRDefault="008772B2" w:rsidP="008772B2">
      <w:pPr>
        <w:pStyle w:val="Paragrafoelenco"/>
        <w:numPr>
          <w:ilvl w:val="0"/>
          <w:numId w:val="12"/>
        </w:num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>Copertura assicurativa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L’operatore: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dispone di polizza assicurativa per responsabilità civile connessa all’attività d’impresa;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Compagnia ____________________________________________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Polizza n. ___________________________________________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Massimale € _________________________________________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Scadenza ____________________________________________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non dispone attualmente della predetta copertura.</w:t>
      </w:r>
    </w:p>
    <w:p w:rsidR="00BE62D6" w:rsidRPr="008772B2" w:rsidRDefault="00BE62D6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8772B2" w:rsidRPr="008772B2" w:rsidRDefault="008772B2" w:rsidP="008772B2">
      <w:pPr>
        <w:pStyle w:val="Paragrafoelenco"/>
        <w:numPr>
          <w:ilvl w:val="0"/>
          <w:numId w:val="12"/>
        </w:num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>Esperienza nei servizi di stampa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Indicare le principali </w:t>
      </w:r>
      <w:r w:rsidRPr="00BE62D6">
        <w:rPr>
          <w:rFonts w:asciiTheme="majorHAnsi" w:eastAsia="Times New Roman" w:hAnsiTheme="majorHAnsi" w:cs="Times New Roman"/>
          <w:b/>
          <w:lang w:eastAsia="it-IT"/>
        </w:rPr>
        <w:t xml:space="preserve">commesse </w:t>
      </w:r>
      <w:r w:rsidR="00BE62D6" w:rsidRPr="00BE62D6">
        <w:rPr>
          <w:rFonts w:asciiTheme="majorHAnsi" w:eastAsia="Times New Roman" w:hAnsiTheme="majorHAnsi" w:cs="Times New Roman"/>
          <w:b/>
          <w:lang w:eastAsia="it-IT"/>
        </w:rPr>
        <w:t>analoghe</w:t>
      </w:r>
      <w:r w:rsidR="00BE62D6">
        <w:rPr>
          <w:rFonts w:asciiTheme="majorHAnsi" w:eastAsia="Times New Roman" w:hAnsiTheme="majorHAnsi" w:cs="Times New Roman"/>
          <w:lang w:eastAsia="it-IT"/>
        </w:rPr>
        <w:t xml:space="preserve"> </w:t>
      </w:r>
      <w:r w:rsidRPr="008772B2">
        <w:rPr>
          <w:rFonts w:asciiTheme="majorHAnsi" w:eastAsia="Times New Roman" w:hAnsiTheme="majorHAnsi" w:cs="Times New Roman"/>
          <w:lang w:eastAsia="it-IT"/>
        </w:rPr>
        <w:t>eseguite negli ultimi anni ritenute significative ai fini della presente indagine</w:t>
      </w:r>
      <w:r w:rsidR="00BE62D6">
        <w:rPr>
          <w:rFonts w:asciiTheme="majorHAnsi" w:eastAsia="Times New Roman" w:hAnsiTheme="majorHAnsi" w:cs="Times New Roman"/>
          <w:lang w:eastAsia="it-IT"/>
        </w:rPr>
        <w:t xml:space="preserve"> indicando </w:t>
      </w:r>
      <w:r w:rsidR="00BE62D6" w:rsidRPr="00BE62D6">
        <w:rPr>
          <w:rFonts w:asciiTheme="majorHAnsi" w:eastAsia="Times New Roman" w:hAnsiTheme="majorHAnsi" w:cs="Times New Roman"/>
          <w:b/>
          <w:lang w:eastAsia="it-IT"/>
        </w:rPr>
        <w:t>importi dimostrabili</w:t>
      </w:r>
      <w:r w:rsidRPr="008772B2">
        <w:rPr>
          <w:rFonts w:asciiTheme="majorHAnsi" w:eastAsia="Times New Roman" w:hAnsiTheme="majorHAnsi" w:cs="Times New Roman"/>
          <w:lang w:eastAsia="it-IT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1826"/>
        <w:gridCol w:w="865"/>
        <w:gridCol w:w="615"/>
        <w:gridCol w:w="2168"/>
        <w:gridCol w:w="1291"/>
      </w:tblGrid>
      <w:tr w:rsidR="008772B2" w:rsidRPr="008772B2" w:rsidTr="00BE62D6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Committente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Pubblico/privato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Oggetto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Anno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B2" w:rsidRPr="008772B2" w:rsidRDefault="008772B2" w:rsidP="00753040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Import</w:t>
            </w:r>
            <w:r w:rsidR="00BE62D6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i dimostrabili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B2" w:rsidRPr="008772B2" w:rsidRDefault="00BE62D6" w:rsidP="00BE62D6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q</w:t>
            </w:r>
            <w:r w:rsidR="008772B2"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uantitativi</w:t>
            </w:r>
          </w:p>
        </w:tc>
      </w:tr>
      <w:tr w:rsidR="008772B2" w:rsidRPr="008772B2" w:rsidTr="00BE62D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</w:tr>
      <w:tr w:rsidR="00753040" w:rsidRPr="008772B2" w:rsidTr="00BE62D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</w:tr>
      <w:tr w:rsidR="00753040" w:rsidRPr="008772B2" w:rsidTr="00BE62D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</w:tr>
      <w:tr w:rsidR="00753040" w:rsidRPr="008772B2" w:rsidTr="00BE62D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040" w:rsidRPr="008772B2" w:rsidRDefault="00753040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</w:tr>
    </w:tbl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Per ciascuna commessa potrà essere indicata la presenza delle seguenti lavorazioni: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stampa di elevati quantitativi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personalizzazione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dati variabili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numerazione progressiva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</w:t>
      </w:r>
      <w:proofErr w:type="spellStart"/>
      <w:r w:rsidRPr="008772B2">
        <w:rPr>
          <w:rFonts w:asciiTheme="majorHAnsi" w:eastAsia="Times New Roman" w:hAnsiTheme="majorHAnsi" w:cs="Times New Roman"/>
          <w:lang w:eastAsia="it-IT"/>
        </w:rPr>
        <w:t>matching</w:t>
      </w:r>
      <w:proofErr w:type="spellEnd"/>
      <w:r w:rsidRPr="008772B2">
        <w:rPr>
          <w:rFonts w:asciiTheme="majorHAnsi" w:eastAsia="Times New Roman" w:hAnsiTheme="majorHAnsi" w:cs="Times New Roman"/>
          <w:lang w:eastAsia="it-IT"/>
        </w:rPr>
        <w:t xml:space="preserve"> documento/destinatario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piegatura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imbustamento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postalizzazione massiva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gestione di documentazione riservata</w:t>
      </w:r>
    </w:p>
    <w:p w:rsidR="00BE62D6" w:rsidRDefault="008772B2" w:rsidP="00BE62D6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termini inderogabili</w:t>
      </w:r>
    </w:p>
    <w:p w:rsidR="00BE62D6" w:rsidRDefault="00BE62D6" w:rsidP="00BE62D6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8772B2" w:rsidRPr="00BE62D6" w:rsidRDefault="008772B2" w:rsidP="00BE62D6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lang w:eastAsia="it-IT"/>
        </w:rPr>
      </w:pPr>
      <w:r w:rsidRPr="00BE62D6">
        <w:rPr>
          <w:rFonts w:asciiTheme="majorHAnsi" w:eastAsia="Times New Roman" w:hAnsiTheme="majorHAnsi" w:cs="Times New Roman"/>
          <w:b/>
          <w:bCs/>
          <w:lang w:eastAsia="it-IT"/>
        </w:rPr>
        <w:t>Esperienze di particolare qualificazione</w:t>
      </w:r>
      <w:r w:rsidR="00BE62D6" w:rsidRPr="00BE62D6">
        <w:rPr>
          <w:rFonts w:asciiTheme="majorHAnsi" w:eastAsia="Times New Roman" w:hAnsiTheme="majorHAnsi" w:cs="Times New Roman"/>
          <w:b/>
          <w:bCs/>
          <w:lang w:eastAsia="it-IT"/>
        </w:rPr>
        <w:t xml:space="preserve"> 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L’operatore dichiara di avere maturato esperienza in: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consultazioni elettorali;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referendum;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procedure di voto per corrispondenza;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procedimenti amministrativi caratterizzati da documenti numerati;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lavorazioni svolte con intervento o supervisione di pubblici ufficiali;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commesse con termini di esecuzione inderogabili;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altre attività assimilabili.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Descrivere sinteticamente le esperienze ritenute maggiormente significative: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37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38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39" style="width:0;height:1.5pt" o:hralign="center" o:hrstd="t" o:hr="t" fillcolor="#a0a0a0" stroked="f"/>
        </w:pict>
      </w:r>
    </w:p>
    <w:p w:rsidR="00753040" w:rsidRPr="008772B2" w:rsidRDefault="00753040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8772B2" w:rsidRPr="008772B2" w:rsidRDefault="008772B2" w:rsidP="008772B2">
      <w:pPr>
        <w:pStyle w:val="Paragrafoelenco"/>
        <w:numPr>
          <w:ilvl w:val="0"/>
          <w:numId w:val="12"/>
        </w:num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>Dotazione tecnica e produttiva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Indicare le principali attrezzature e tecnologie disponibili per l’esecuzione di servizi di stampa e personalizzazione.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7"/>
        <w:gridCol w:w="943"/>
        <w:gridCol w:w="2542"/>
        <w:gridCol w:w="1010"/>
      </w:tblGrid>
      <w:tr w:rsidR="008772B2" w:rsidRPr="008772B2" w:rsidTr="008772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Attrezzatura / sistema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Quantità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Proprietà / disponibilità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Funzione</w:t>
            </w: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</w:tr>
    </w:tbl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L’operatore dispone, direttamente o comunque nell’ambito della propria organizzazione, di: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impianti per stampa in quadricromia;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sistemi per stampa di dati variabili;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software per predisposizione </w:t>
      </w:r>
      <w:proofErr w:type="spellStart"/>
      <w:r w:rsidRPr="008772B2">
        <w:rPr>
          <w:rFonts w:asciiTheme="majorHAnsi" w:eastAsia="Times New Roman" w:hAnsiTheme="majorHAnsi" w:cs="Times New Roman"/>
          <w:lang w:eastAsia="it-IT"/>
        </w:rPr>
        <w:t>spool</w:t>
      </w:r>
      <w:proofErr w:type="spellEnd"/>
      <w:r w:rsidRPr="008772B2">
        <w:rPr>
          <w:rFonts w:asciiTheme="majorHAnsi" w:eastAsia="Times New Roman" w:hAnsiTheme="majorHAnsi" w:cs="Times New Roman"/>
          <w:lang w:eastAsia="it-IT"/>
        </w:rPr>
        <w:t>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sistemi di </w:t>
      </w:r>
      <w:proofErr w:type="spellStart"/>
      <w:r w:rsidRPr="008772B2">
        <w:rPr>
          <w:rFonts w:asciiTheme="majorHAnsi" w:eastAsia="Times New Roman" w:hAnsiTheme="majorHAnsi" w:cs="Times New Roman"/>
          <w:lang w:eastAsia="it-IT"/>
        </w:rPr>
        <w:t>matching</w:t>
      </w:r>
      <w:proofErr w:type="spellEnd"/>
      <w:r w:rsidRPr="008772B2">
        <w:rPr>
          <w:rFonts w:asciiTheme="majorHAnsi" w:eastAsia="Times New Roman" w:hAnsiTheme="majorHAnsi" w:cs="Times New Roman"/>
          <w:lang w:eastAsia="it-IT"/>
        </w:rPr>
        <w:t>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strumenti di lettura e controllo;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sistemi di quadratura;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attrezzature per piegatura;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linee per imbustamento;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mezzi idonei al trasporto;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macchinari di riserva o soluzioni alternative di continuità produttiva.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8772B2" w:rsidRPr="008772B2" w:rsidRDefault="008772B2" w:rsidP="008772B2">
      <w:pPr>
        <w:pStyle w:val="Paragrafoelenco"/>
        <w:numPr>
          <w:ilvl w:val="0"/>
          <w:numId w:val="12"/>
        </w:num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>Disponibilità dei materiali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Con riferimento alla carta, alle buste e agli altri materiali necessari alla commessa, l’operatore dichiara di poter assicurare: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disponibilità a magazzino;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approvvigionamento mediante fornitori abituali;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disponibilità di scorte tecniche;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tempi certi di reintegro;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compatibilità dei materiali con gli impianti utilizzati.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Indicare sinteticamente le modalità previste per assicurare la disponibilità dei materiali: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40" style="width:0;height:1.5pt" o:hralign="center" o:hrstd="t" o:hr="t" fillcolor="#a0a0a0" stroked="f"/>
        </w:pict>
      </w:r>
    </w:p>
    <w:p w:rsid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41" style="width:0;height:1.5pt" o:hralign="center" o:bullet="t" o:hrstd="t" o:hr="t" fillcolor="#a0a0a0" stroked="f"/>
        </w:pict>
      </w:r>
    </w:p>
    <w:p w:rsidR="00753040" w:rsidRPr="008772B2" w:rsidRDefault="00753040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8772B2" w:rsidRPr="008772B2" w:rsidRDefault="008772B2" w:rsidP="008772B2">
      <w:pPr>
        <w:pStyle w:val="Paragrafoelenco"/>
        <w:numPr>
          <w:ilvl w:val="0"/>
          <w:numId w:val="12"/>
        </w:num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>Certificazioni e attestazioni</w:t>
      </w:r>
      <w:r w:rsidR="00BE62D6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 xml:space="preserve"> rilasciate da enti o organismi indipendenti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Indicare </w:t>
      </w:r>
      <w:r w:rsidR="00BE62D6">
        <w:rPr>
          <w:rFonts w:asciiTheme="majorHAnsi" w:eastAsia="Times New Roman" w:hAnsiTheme="majorHAnsi" w:cs="Times New Roman"/>
          <w:lang w:eastAsia="it-IT"/>
        </w:rPr>
        <w:t xml:space="preserve">il possesso delle 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certificazioni e attestazioni </w:t>
      </w:r>
      <w:r w:rsidR="00BE62D6">
        <w:rPr>
          <w:rFonts w:asciiTheme="majorHAnsi" w:eastAsia="Times New Roman" w:hAnsiTheme="majorHAnsi" w:cs="Times New Roman"/>
          <w:lang w:eastAsia="it-IT"/>
        </w:rPr>
        <w:t>di seguito elencate solo se rilasciate da organismi indipendenti</w:t>
      </w:r>
      <w:r w:rsidRPr="008772B2">
        <w:rPr>
          <w:rFonts w:asciiTheme="majorHAnsi" w:eastAsia="Times New Roman" w:hAnsiTheme="majorHAnsi" w:cs="Times New Roman"/>
          <w:lang w:eastAsia="it-IT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2"/>
        <w:gridCol w:w="1823"/>
        <w:gridCol w:w="1335"/>
        <w:gridCol w:w="998"/>
        <w:gridCol w:w="2357"/>
      </w:tblGrid>
      <w:tr w:rsidR="008772B2" w:rsidRPr="008772B2" w:rsidTr="008772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Certificazione / attestazione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Ente certificatore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Data rilascio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Scadenza</w:t>
            </w: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  <w:r w:rsidRPr="008772B2"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  <w:t>Campo di applicazione</w:t>
            </w: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b/>
                <w:bCs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</w:tr>
      <w:tr w:rsidR="008772B2" w:rsidRPr="008772B2" w:rsidTr="008772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772B2" w:rsidRPr="008772B2" w:rsidRDefault="008772B2" w:rsidP="008772B2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lang w:eastAsia="it-IT"/>
              </w:rPr>
            </w:pPr>
          </w:p>
        </w:tc>
      </w:tr>
    </w:tbl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In particolare: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sistema di gestione qualità</w:t>
      </w:r>
      <w:r w:rsidR="00BE62D6">
        <w:rPr>
          <w:rFonts w:asciiTheme="majorHAnsi" w:eastAsia="Times New Roman" w:hAnsiTheme="majorHAnsi" w:cs="Times New Roman"/>
          <w:lang w:eastAsia="it-IT"/>
        </w:rPr>
        <w:t xml:space="preserve"> ISO 9001</w:t>
      </w:r>
      <w:r w:rsidRPr="008772B2">
        <w:rPr>
          <w:rFonts w:asciiTheme="majorHAnsi" w:eastAsia="Times New Roman" w:hAnsiTheme="majorHAnsi" w:cs="Times New Roman"/>
          <w:lang w:eastAsia="it-IT"/>
        </w:rPr>
        <w:t>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sistema di gestione ambientale</w:t>
      </w:r>
      <w:r w:rsidR="00BE62D6">
        <w:rPr>
          <w:rFonts w:asciiTheme="majorHAnsi" w:eastAsia="Times New Roman" w:hAnsiTheme="majorHAnsi" w:cs="Times New Roman"/>
          <w:lang w:eastAsia="it-IT"/>
        </w:rPr>
        <w:t xml:space="preserve"> ISO14001</w:t>
      </w:r>
      <w:r w:rsidRPr="008772B2">
        <w:rPr>
          <w:rFonts w:asciiTheme="majorHAnsi" w:eastAsia="Times New Roman" w:hAnsiTheme="majorHAnsi" w:cs="Times New Roman"/>
          <w:lang w:eastAsia="it-IT"/>
        </w:rPr>
        <w:t>;</w:t>
      </w:r>
    </w:p>
    <w:p w:rsidR="001737D1" w:rsidRPr="008772B2" w:rsidRDefault="001737D1" w:rsidP="001737D1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</w:t>
      </w:r>
      <w:r>
        <w:rPr>
          <w:rFonts w:asciiTheme="majorHAnsi" w:eastAsia="Times New Roman" w:hAnsiTheme="majorHAnsi" w:cs="Times New Roman"/>
          <w:lang w:eastAsia="it-IT"/>
        </w:rPr>
        <w:t>sistemi di gestione per la prevenzione della corruzione</w:t>
      </w:r>
      <w:r>
        <w:rPr>
          <w:rFonts w:asciiTheme="majorHAnsi" w:eastAsia="Times New Roman" w:hAnsiTheme="majorHAnsi" w:cs="Times New Roman"/>
          <w:lang w:eastAsia="it-IT"/>
        </w:rPr>
        <w:t xml:space="preserve"> ISO</w:t>
      </w:r>
      <w:r>
        <w:rPr>
          <w:rFonts w:asciiTheme="majorHAnsi" w:eastAsia="Times New Roman" w:hAnsiTheme="majorHAnsi" w:cs="Times New Roman"/>
          <w:lang w:eastAsia="it-IT"/>
        </w:rPr>
        <w:t>37</w:t>
      </w:r>
      <w:r>
        <w:rPr>
          <w:rFonts w:asciiTheme="majorHAnsi" w:eastAsia="Times New Roman" w:hAnsiTheme="majorHAnsi" w:cs="Times New Roman"/>
          <w:lang w:eastAsia="it-IT"/>
        </w:rPr>
        <w:t>001</w:t>
      </w:r>
      <w:r w:rsidRPr="008772B2">
        <w:rPr>
          <w:rFonts w:asciiTheme="majorHAnsi" w:eastAsia="Times New Roman" w:hAnsiTheme="majorHAnsi" w:cs="Times New Roman"/>
          <w:lang w:eastAsia="it-IT"/>
        </w:rPr>
        <w:t>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salute e sicurezza sul lavoro</w:t>
      </w:r>
      <w:r w:rsidR="00BE62D6">
        <w:rPr>
          <w:rFonts w:asciiTheme="majorHAnsi" w:eastAsia="Times New Roman" w:hAnsiTheme="majorHAnsi" w:cs="Times New Roman"/>
          <w:lang w:eastAsia="it-IT"/>
        </w:rPr>
        <w:t xml:space="preserve"> ISO45001</w:t>
      </w:r>
      <w:r w:rsidRPr="008772B2">
        <w:rPr>
          <w:rFonts w:asciiTheme="majorHAnsi" w:eastAsia="Times New Roman" w:hAnsiTheme="majorHAnsi" w:cs="Times New Roman"/>
          <w:lang w:eastAsia="it-IT"/>
        </w:rPr>
        <w:t>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parità di genere</w:t>
      </w:r>
      <w:r w:rsidR="00BE62D6">
        <w:rPr>
          <w:rFonts w:asciiTheme="majorHAnsi" w:eastAsia="Times New Roman" w:hAnsiTheme="majorHAnsi" w:cs="Times New Roman"/>
          <w:lang w:eastAsia="it-IT"/>
        </w:rPr>
        <w:t xml:space="preserve"> UNI/PDR 125</w:t>
      </w:r>
      <w:r w:rsidRPr="008772B2">
        <w:rPr>
          <w:rFonts w:asciiTheme="majorHAnsi" w:eastAsia="Times New Roman" w:hAnsiTheme="majorHAnsi" w:cs="Times New Roman"/>
          <w:lang w:eastAsia="it-IT"/>
        </w:rPr>
        <w:t>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tracciabilità della carta / catena di custodia</w:t>
      </w:r>
      <w:r w:rsidR="00BE62D6">
        <w:rPr>
          <w:rFonts w:asciiTheme="majorHAnsi" w:eastAsia="Times New Roman" w:hAnsiTheme="majorHAnsi" w:cs="Times New Roman"/>
          <w:lang w:eastAsia="it-IT"/>
        </w:rPr>
        <w:t xml:space="preserve"> </w:t>
      </w:r>
      <w:r w:rsidR="00BE62D6" w:rsidRPr="00BE62D6">
        <w:rPr>
          <w:rFonts w:asciiTheme="majorHAnsi" w:eastAsia="Times New Roman" w:hAnsiTheme="majorHAnsi" w:cs="Times New Roman"/>
          <w:b/>
          <w:lang w:eastAsia="it-IT"/>
        </w:rPr>
        <w:t xml:space="preserve">FSC </w:t>
      </w:r>
      <w:r w:rsidR="00BE62D6">
        <w:rPr>
          <w:rFonts w:asciiTheme="majorHAnsi" w:eastAsia="Times New Roman" w:hAnsiTheme="majorHAnsi" w:cs="Times New Roman"/>
          <w:b/>
          <w:lang w:eastAsia="it-IT"/>
        </w:rPr>
        <w:t xml:space="preserve">/ </w:t>
      </w:r>
      <w:r w:rsidR="00BE62D6" w:rsidRPr="00BE62D6">
        <w:rPr>
          <w:rFonts w:asciiTheme="majorHAnsi" w:eastAsia="Times New Roman" w:hAnsiTheme="majorHAnsi" w:cs="Times New Roman"/>
          <w:b/>
          <w:lang w:eastAsia="it-IT"/>
        </w:rPr>
        <w:t>PEFC</w:t>
      </w:r>
      <w:r w:rsidRPr="008772B2">
        <w:rPr>
          <w:rFonts w:asciiTheme="majorHAnsi" w:eastAsia="Times New Roman" w:hAnsiTheme="majorHAnsi" w:cs="Times New Roman"/>
          <w:lang w:eastAsia="it-IT"/>
        </w:rPr>
        <w:t>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sicurezza delle informazioni</w:t>
      </w:r>
      <w:r w:rsidR="00BE62D6">
        <w:rPr>
          <w:rFonts w:asciiTheme="majorHAnsi" w:eastAsia="Times New Roman" w:hAnsiTheme="majorHAnsi" w:cs="Times New Roman"/>
          <w:lang w:eastAsia="it-IT"/>
        </w:rPr>
        <w:t xml:space="preserve"> ISO</w:t>
      </w:r>
      <w:r w:rsidR="001737D1">
        <w:rPr>
          <w:rFonts w:asciiTheme="majorHAnsi" w:eastAsia="Times New Roman" w:hAnsiTheme="majorHAnsi" w:cs="Times New Roman"/>
          <w:lang w:eastAsia="it-IT"/>
        </w:rPr>
        <w:t>27001</w:t>
      </w:r>
      <w:r w:rsidRPr="008772B2">
        <w:rPr>
          <w:rFonts w:asciiTheme="majorHAnsi" w:eastAsia="Times New Roman" w:hAnsiTheme="majorHAnsi" w:cs="Times New Roman"/>
          <w:lang w:eastAsia="it-IT"/>
        </w:rPr>
        <w:t>;</w:t>
      </w: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altre certificazioni pertinenti</w:t>
      </w:r>
      <w:r w:rsidR="00BE62D6">
        <w:rPr>
          <w:rFonts w:asciiTheme="majorHAnsi" w:eastAsia="Times New Roman" w:hAnsiTheme="majorHAnsi" w:cs="Times New Roman"/>
          <w:lang w:eastAsia="it-IT"/>
        </w:rPr>
        <w:t xml:space="preserve"> _______________________</w:t>
      </w:r>
      <w:r w:rsidRPr="008772B2">
        <w:rPr>
          <w:rFonts w:asciiTheme="majorHAnsi" w:eastAsia="Times New Roman" w:hAnsiTheme="majorHAnsi" w:cs="Times New Roman"/>
          <w:lang w:eastAsia="it-IT"/>
        </w:rPr>
        <w:t>.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8772B2" w:rsidRPr="008772B2" w:rsidRDefault="008772B2" w:rsidP="008772B2">
      <w:pPr>
        <w:pStyle w:val="Paragrafoelenco"/>
        <w:numPr>
          <w:ilvl w:val="0"/>
          <w:numId w:val="12"/>
        </w:num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>Rating di legalità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l’operatore è in possesso di rating di legalità;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Punteggio attribuito ______________________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Data attribuzione/rinnovo __________________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l’operatore non è in possesso di rating di legalità.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42" style="width:0;height:1.5pt" o:hralign="center" o:hrstd="t" o:hr="t" fillcolor="#a0a0a0" stroked="f"/>
        </w:pict>
      </w:r>
    </w:p>
    <w:p w:rsidR="00753040" w:rsidRDefault="00753040" w:rsidP="008772B2">
      <w:pPr>
        <w:spacing w:after="0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lang w:eastAsia="it-IT"/>
        </w:rPr>
      </w:pPr>
    </w:p>
    <w:p w:rsidR="008772B2" w:rsidRPr="008772B2" w:rsidRDefault="008772B2" w:rsidP="008772B2">
      <w:pPr>
        <w:spacing w:after="0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kern w:val="36"/>
          <w:lang w:eastAsia="it-IT"/>
        </w:rPr>
        <w:t>PARTE II</w:t>
      </w:r>
    </w:p>
    <w:p w:rsidR="008772B2" w:rsidRDefault="008772B2" w:rsidP="008772B2">
      <w:pPr>
        <w:spacing w:after="0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kern w:val="36"/>
          <w:lang w:eastAsia="it-IT"/>
        </w:rPr>
        <w:t>PROFILO TECNICO-ORGANIZZATIVO</w:t>
      </w:r>
    </w:p>
    <w:p w:rsidR="00753040" w:rsidRPr="008772B2" w:rsidRDefault="00753040" w:rsidP="008772B2">
      <w:pPr>
        <w:spacing w:after="0" w:line="240" w:lineRule="auto"/>
        <w:jc w:val="center"/>
        <w:outlineLvl w:val="0"/>
        <w:rPr>
          <w:rFonts w:asciiTheme="majorHAnsi" w:eastAsia="Times New Roman" w:hAnsiTheme="majorHAnsi" w:cs="Times New Roman"/>
          <w:b/>
          <w:bCs/>
          <w:kern w:val="36"/>
          <w:lang w:eastAsia="it-IT"/>
        </w:rPr>
      </w:pPr>
    </w:p>
    <w:p w:rsid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Le informazioni contenute nella presente Parte II descrivono le modalità organizzative e tecniche adottate dall’operatore e sono rese sotto la responsabilità del sottoscrittore.</w:t>
      </w:r>
    </w:p>
    <w:p w:rsidR="00753040" w:rsidRPr="008772B2" w:rsidRDefault="00753040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8772B2" w:rsidRPr="008772B2" w:rsidRDefault="008772B2" w:rsidP="008772B2">
      <w:pPr>
        <w:pStyle w:val="Paragrafoelenco"/>
        <w:numPr>
          <w:ilvl w:val="0"/>
          <w:numId w:val="12"/>
        </w:num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>Gestione dei dati variabili e personalizzazione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Descrivere sinteticamente le modalità con cui l’operatore gestisce: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acquisizione dei file;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controllo della struttura dei dati;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normalizzazione;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attribuzione dei progressivi;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predisposizione dello </w:t>
      </w:r>
      <w:proofErr w:type="spellStart"/>
      <w:r w:rsidRPr="008772B2">
        <w:rPr>
          <w:rFonts w:asciiTheme="majorHAnsi" w:eastAsia="Times New Roman" w:hAnsiTheme="majorHAnsi" w:cs="Times New Roman"/>
          <w:lang w:eastAsia="it-IT"/>
        </w:rPr>
        <w:t>spool</w:t>
      </w:r>
      <w:proofErr w:type="spellEnd"/>
      <w:r w:rsidRPr="008772B2">
        <w:rPr>
          <w:rFonts w:asciiTheme="majorHAnsi" w:eastAsia="Times New Roman" w:hAnsiTheme="majorHAnsi" w:cs="Times New Roman"/>
          <w:lang w:eastAsia="it-IT"/>
        </w:rPr>
        <w:t xml:space="preserve">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personalizzazione delle stampe. 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43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44" style="width:0;height:1.5pt" o:hralign="center" o:hrstd="t" o:hr="t" fillcolor="#a0a0a0" stroked="f"/>
        </w:pict>
      </w:r>
    </w:p>
    <w:p w:rsid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45" style="width:0;height:1.5pt" o:hralign="center" o:bullet="t" o:hrstd="t" o:hr="t" fillcolor="#a0a0a0" stroked="f"/>
        </w:pict>
      </w:r>
    </w:p>
    <w:p w:rsidR="00753040" w:rsidRPr="008772B2" w:rsidRDefault="00753040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8772B2" w:rsidRPr="008772B2" w:rsidRDefault="008772B2" w:rsidP="008772B2">
      <w:pPr>
        <w:pStyle w:val="Paragrafoelenco"/>
        <w:numPr>
          <w:ilvl w:val="0"/>
          <w:numId w:val="12"/>
        </w:num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 xml:space="preserve">Sistema di </w:t>
      </w:r>
      <w:proofErr w:type="spellStart"/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>matching</w:t>
      </w:r>
      <w:proofErr w:type="spellEnd"/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 xml:space="preserve"> e quadratura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Descrivere il sistema utilizzato per garantire la corretta associazione tra: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anagrafica;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numero progressivo;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documento stampato;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indirizzo; </w:t>
      </w:r>
    </w:p>
    <w:p w:rsidR="008772B2" w:rsidRDefault="001737D1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t>eventuale tagliando;</w:t>
      </w:r>
    </w:p>
    <w:p w:rsidR="001737D1" w:rsidRPr="001737D1" w:rsidRDefault="001737D1" w:rsidP="001737D1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1737D1">
        <w:rPr>
          <w:rFonts w:asciiTheme="majorHAnsi" w:eastAsia="Times New Roman" w:hAnsiTheme="majorHAnsi" w:cs="Times New Roman"/>
          <w:lang w:eastAsia="it-IT"/>
        </w:rPr>
        <w:t>codice a barre lineare Code 128, contenente il numero progressivo univoco a sei cifre, con numerazione a partire da 100001 per i Soci ordinari e da 600001 per i Soci appartenenti alle tipologie speciali.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busta. 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Indicare inoltre i controlli adottati per prevenire: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duplicazioni;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omissioni;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salti di numerazione; </w:t>
      </w:r>
    </w:p>
    <w:p w:rsidR="001737D1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associazioni errate</w:t>
      </w:r>
      <w:r w:rsidR="001737D1">
        <w:rPr>
          <w:rFonts w:asciiTheme="majorHAnsi" w:eastAsia="Times New Roman" w:hAnsiTheme="majorHAnsi" w:cs="Times New Roman"/>
          <w:lang w:eastAsia="it-IT"/>
        </w:rPr>
        <w:t>;</w:t>
      </w:r>
    </w:p>
    <w:p w:rsidR="008772B2" w:rsidRPr="008772B2" w:rsidRDefault="001737D1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1737D1">
        <w:rPr>
          <w:rFonts w:asciiTheme="majorHAnsi" w:eastAsia="Times New Roman" w:hAnsiTheme="majorHAnsi" w:cs="Times New Roman"/>
          <w:lang w:eastAsia="it-IT"/>
        </w:rPr>
        <w:t>errori di generazione, stampa o lettura dei codici a barre.</w:t>
      </w:r>
      <w:r w:rsidR="008772B2" w:rsidRPr="008772B2">
        <w:rPr>
          <w:rFonts w:asciiTheme="majorHAnsi" w:eastAsia="Times New Roman" w:hAnsiTheme="majorHAnsi" w:cs="Times New Roman"/>
          <w:lang w:eastAsia="it-IT"/>
        </w:rPr>
        <w:t xml:space="preserve"> </w:t>
      </w:r>
    </w:p>
    <w:p w:rsidR="008772B2" w:rsidRPr="008772B2" w:rsidRDefault="001737D1" w:rsidP="001737D1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46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47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48" style="width:0;height:1.5pt" o:hralign="center" o:hrstd="t" o:hr="t" fillcolor="#a0a0a0" stroked="f"/>
        </w:pict>
      </w:r>
    </w:p>
    <w:p w:rsidR="00753040" w:rsidRDefault="00753040" w:rsidP="00753040">
      <w:pPr>
        <w:pStyle w:val="Paragrafoelenco"/>
        <w:spacing w:after="0" w:line="240" w:lineRule="auto"/>
        <w:ind w:left="360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</w:p>
    <w:p w:rsidR="008772B2" w:rsidRPr="008772B2" w:rsidRDefault="008772B2" w:rsidP="008772B2">
      <w:pPr>
        <w:pStyle w:val="Paragrafoelenco"/>
        <w:numPr>
          <w:ilvl w:val="0"/>
          <w:numId w:val="12"/>
        </w:num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u w:val="single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u w:val="single"/>
          <w:lang w:eastAsia="it-IT"/>
        </w:rPr>
        <w:t>Continuità operativa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Descrivere le misure adottabili in caso di: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guasto degli impianti;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indisponibilità del personale;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indisponibilità dei materiali;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errore nella produzione;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necessità di ristampa;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indisponibilità dei mezzi di trasporto;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altre interruzioni della produzione. 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Specificare, ove disponibili: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macchinari alternativi;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personale sostitutivo;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tempi di ripristino;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modalità di recupero dei ritardi;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fornitori alternativi;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soluzioni logistiche sostitutive. 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49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50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51" style="width:0;height:1.5pt" o:hralign="center" o:hrstd="t" o:hr="t" fillcolor="#a0a0a0" stroked="f"/>
        </w:pict>
      </w:r>
    </w:p>
    <w:p w:rsidR="00753040" w:rsidRDefault="00753040" w:rsidP="008772B2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8772B2" w:rsidRPr="008772B2" w:rsidRDefault="008772B2" w:rsidP="008772B2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1</w:t>
      </w:r>
      <w:r w:rsidR="00753040">
        <w:rPr>
          <w:rFonts w:asciiTheme="majorHAnsi" w:eastAsia="Times New Roman" w:hAnsiTheme="majorHAnsi" w:cs="Times New Roman"/>
          <w:b/>
          <w:bCs/>
          <w:lang w:eastAsia="it-IT"/>
        </w:rPr>
        <w:t>3</w:t>
      </w: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. Organizzazione della commessa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Descrivere sinteticamente l’organizzazione che l’operatore ritiene di poter mettere a disposizione per una commessa caratterizzata da: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circa 77.000 invii;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termini di produzione particolarmente ridotti;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personalizzazione individuale;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assistenza a operazioni notarili; </w:t>
      </w:r>
    </w:p>
    <w:p w:rsidR="001737D1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successiva preparazione postale</w:t>
      </w:r>
      <w:r w:rsidR="001737D1">
        <w:rPr>
          <w:rFonts w:asciiTheme="majorHAnsi" w:eastAsia="Times New Roman" w:hAnsiTheme="majorHAnsi" w:cs="Times New Roman"/>
          <w:lang w:eastAsia="it-IT"/>
        </w:rPr>
        <w:t>;</w:t>
      </w:r>
    </w:p>
    <w:p w:rsidR="001737D1" w:rsidRPr="001737D1" w:rsidRDefault="001737D1" w:rsidP="001737D1">
      <w:pPr>
        <w:pStyle w:val="Paragrafoelenco"/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lang w:eastAsia="it-IT"/>
        </w:rPr>
      </w:pPr>
      <w:r w:rsidRPr="001737D1">
        <w:rPr>
          <w:rFonts w:asciiTheme="majorHAnsi" w:eastAsia="Times New Roman" w:hAnsiTheme="majorHAnsi" w:cs="Times New Roman"/>
          <w:lang w:eastAsia="it-IT"/>
        </w:rPr>
        <w:t>successiva produzione e consegna, in prossimità dell'Assemblea ordinaria, di un quantitativo massimo stimato di 1.000 schede per i Soci ordinari e 1.000 sc</w:t>
      </w:r>
      <w:bookmarkStart w:id="0" w:name="_GoBack"/>
      <w:bookmarkEnd w:id="0"/>
      <w:r w:rsidRPr="001737D1">
        <w:rPr>
          <w:rFonts w:asciiTheme="majorHAnsi" w:eastAsia="Times New Roman" w:hAnsiTheme="majorHAnsi" w:cs="Times New Roman"/>
          <w:lang w:eastAsia="it-IT"/>
        </w:rPr>
        <w:t>hede per i Soci appartenenti alle tipologie speciali, prive di personalizzazione individuale e di tagliando numerato.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52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53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54" style="width:0;height:1.5pt" o:hralign="center" o:hrstd="t" o:hr="t" fillcolor="#a0a0a0" stroked="f"/>
        </w:pict>
      </w:r>
    </w:p>
    <w:p w:rsidR="00753040" w:rsidRDefault="00753040" w:rsidP="008772B2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8772B2" w:rsidRPr="008772B2" w:rsidRDefault="008772B2" w:rsidP="008772B2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1</w:t>
      </w:r>
      <w:r w:rsidR="00753040">
        <w:rPr>
          <w:rFonts w:asciiTheme="majorHAnsi" w:eastAsia="Times New Roman" w:hAnsiTheme="majorHAnsi" w:cs="Times New Roman"/>
          <w:b/>
          <w:bCs/>
          <w:lang w:eastAsia="it-IT"/>
        </w:rPr>
        <w:t>4</w:t>
      </w: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. Imbustamento e postalizzazione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Descrivere l’esperienza e l’organizzazione disponibile per: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imbustamento massivo;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controllo dell’indirizzo;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suddivisione per CAP;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raggruppamento degli invii;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imballaggio;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predisposizione delle distinte;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trasporto;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consegna presso centri postali. 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55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56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57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58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59" style="width:0;height:1.5pt" o:hralign="center" o:hrstd="t" o:hr="t" fillcolor="#a0a0a0" stroked="f"/>
        </w:pict>
      </w:r>
    </w:p>
    <w:p w:rsidR="00753040" w:rsidRDefault="00753040" w:rsidP="008772B2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8772B2" w:rsidRPr="008772B2" w:rsidRDefault="008772B2" w:rsidP="008772B2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1</w:t>
      </w:r>
      <w:r w:rsidR="00753040">
        <w:rPr>
          <w:rFonts w:asciiTheme="majorHAnsi" w:eastAsia="Times New Roman" w:hAnsiTheme="majorHAnsi" w:cs="Times New Roman"/>
          <w:b/>
          <w:bCs/>
          <w:lang w:eastAsia="it-IT"/>
        </w:rPr>
        <w:t>5</w:t>
      </w: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. Criteri Ambientali Minimi e materiali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Indicare sinteticamente le misure adottate o adottabili in relazione a: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utilizzo di carta conforme ai CAM applicabili;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tracciabilità della materia prima;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fibre riciclate, ove previste;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certificazioni forestali o equivalenti;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gestione degli scarti;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recupero e riciclo dei materiali;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riduzione degli imballaggi; </w:t>
      </w:r>
    </w:p>
    <w:p w:rsidR="008772B2" w:rsidRPr="008772B2" w:rsidRDefault="008772B2" w:rsidP="008772B2">
      <w:pPr>
        <w:numPr>
          <w:ilvl w:val="0"/>
          <w:numId w:val="14"/>
        </w:num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utilizzo di materiali riciclabili. 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60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61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62" style="width:0;height:1.5pt" o:hralign="center" o:hrstd="t" o:hr="t" fillcolor="#a0a0a0" stroked="f"/>
        </w:pict>
      </w:r>
    </w:p>
    <w:p w:rsidR="00753040" w:rsidRDefault="00753040" w:rsidP="00753040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8772B2" w:rsidRPr="008772B2" w:rsidRDefault="008772B2" w:rsidP="00753040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PARTE III</w:t>
      </w:r>
    </w:p>
    <w:p w:rsidR="008772B2" w:rsidRDefault="008772B2" w:rsidP="00753040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ULTERIORI ELEMENTI</w:t>
      </w:r>
    </w:p>
    <w:p w:rsidR="00753040" w:rsidRDefault="00753040" w:rsidP="00753040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8772B2" w:rsidRPr="008772B2" w:rsidRDefault="008772B2" w:rsidP="008772B2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1</w:t>
      </w:r>
      <w:r w:rsidR="00753040">
        <w:rPr>
          <w:rFonts w:asciiTheme="majorHAnsi" w:eastAsia="Times New Roman" w:hAnsiTheme="majorHAnsi" w:cs="Times New Roman"/>
          <w:b/>
          <w:bCs/>
          <w:lang w:eastAsia="it-IT"/>
        </w:rPr>
        <w:t>6</w:t>
      </w: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. Ulteriori elementi ritenuti rilevanti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L’operatore può indicare ogni altro elemento che ritenga utile per consentire all’Automobile Club Roma di valutare la propria organizzazione e capacità rispetto alle caratteristiche della commessa.</w: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63" style="width:0;height:1.5pt" o:hralign="center" o:hrstd="t" o:hr="t" fillcolor="#a0a0a0" stroked="f"/>
        </w:pict>
      </w:r>
    </w:p>
    <w:p w:rsidR="008772B2" w:rsidRPr="008772B2" w:rsidRDefault="001737D1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>
        <w:rPr>
          <w:rFonts w:asciiTheme="majorHAnsi" w:eastAsia="Times New Roman" w:hAnsiTheme="majorHAnsi" w:cs="Times New Roman"/>
          <w:lang w:eastAsia="it-IT"/>
        </w:rPr>
        <w:pict>
          <v:rect id="_x0000_i1064" style="width:0;height:1.5pt" o:hralign="center" o:hrstd="t" o:hr="t" fillcolor="#a0a0a0" stroked="f"/>
        </w:pic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8772B2" w:rsidRPr="008772B2" w:rsidRDefault="008772B2" w:rsidP="008772B2">
      <w:pPr>
        <w:spacing w:after="0" w:line="240" w:lineRule="auto"/>
        <w:jc w:val="both"/>
        <w:outlineLvl w:val="2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1</w:t>
      </w:r>
      <w:r w:rsidR="00753040">
        <w:rPr>
          <w:rFonts w:asciiTheme="majorHAnsi" w:eastAsia="Times New Roman" w:hAnsiTheme="majorHAnsi" w:cs="Times New Roman"/>
          <w:b/>
          <w:bCs/>
          <w:lang w:eastAsia="it-IT"/>
        </w:rPr>
        <w:t>7</w:t>
      </w: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. Documentazione allegata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L’operatore allega, ove disponibile: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presentazione aziendale;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elenco dettagliato delle principali commesse;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certificazioni;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documentazione relativa al rating di legalità;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copia o estremi della copertura assicurativa;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schede tecniche dei principali impianti;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documentazione relativa ai materiali;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="Segoe UI Symbol" w:eastAsia="Times New Roman" w:hAnsi="Segoe UI Symbol" w:cs="Segoe UI Symbol"/>
          <w:lang w:eastAsia="it-IT"/>
        </w:rPr>
        <w:t>☐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altra documentazione: _________________________________________.</w:t>
      </w:r>
    </w:p>
    <w:p w:rsidR="00753040" w:rsidRDefault="00753040" w:rsidP="00753040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8772B2" w:rsidRPr="008772B2" w:rsidRDefault="008772B2" w:rsidP="00753040">
      <w:pPr>
        <w:spacing w:after="0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DICHIARAZIONE FINALE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Il sottoscritto dichiara che le informazioni contenute nella </w:t>
      </w: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Parte I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della presente scheda sono rese ai sensi degli artt. 46 e 47 del </w:t>
      </w:r>
      <w:proofErr w:type="spellStart"/>
      <w:r w:rsidRPr="008772B2">
        <w:rPr>
          <w:rFonts w:asciiTheme="majorHAnsi" w:eastAsia="Times New Roman" w:hAnsiTheme="majorHAnsi" w:cs="Times New Roman"/>
          <w:lang w:eastAsia="it-IT"/>
        </w:rPr>
        <w:t>d.P.R.</w:t>
      </w:r>
      <w:proofErr w:type="spellEnd"/>
      <w:r w:rsidRPr="008772B2">
        <w:rPr>
          <w:rFonts w:asciiTheme="majorHAnsi" w:eastAsia="Times New Roman" w:hAnsiTheme="majorHAnsi" w:cs="Times New Roman"/>
          <w:lang w:eastAsia="it-IT"/>
        </w:rPr>
        <w:t xml:space="preserve"> n. 445/2000.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 xml:space="preserve">Dichiara altresì che le informazioni contenute nella </w:t>
      </w: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Parte II e nella Parte III</w:t>
      </w:r>
      <w:r w:rsidRPr="008772B2">
        <w:rPr>
          <w:rFonts w:asciiTheme="majorHAnsi" w:eastAsia="Times New Roman" w:hAnsiTheme="majorHAnsi" w:cs="Times New Roman"/>
          <w:lang w:eastAsia="it-IT"/>
        </w:rPr>
        <w:t xml:space="preserve"> rappresentano in modo veritiero le caratteristiche tecniche e organizzative dell’operatore economico.</w:t>
      </w: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L’operatore prende atto che l’Automobile Club Roma potrà richiedere chiarimenti, integrazioni o documentazione a comprova delle dichiarazioni e delle informazioni fornite.</w:t>
      </w:r>
    </w:p>
    <w:p w:rsidR="00BE62D6" w:rsidRDefault="00BE62D6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lang w:eastAsia="it-IT"/>
        </w:rPr>
        <w:t>Luogo e data ___________________________________</w:t>
      </w:r>
    </w:p>
    <w:p w:rsidR="00BE62D6" w:rsidRDefault="00BE62D6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bCs/>
          <w:lang w:eastAsia="it-IT"/>
        </w:rPr>
      </w:pPr>
    </w:p>
    <w:p w:rsidR="008772B2" w:rsidRPr="008772B2" w:rsidRDefault="008772B2" w:rsidP="008772B2">
      <w:pPr>
        <w:spacing w:after="0" w:line="240" w:lineRule="auto"/>
        <w:jc w:val="both"/>
        <w:rPr>
          <w:rFonts w:asciiTheme="majorHAnsi" w:eastAsia="Times New Roman" w:hAnsiTheme="majorHAnsi" w:cs="Times New Roman"/>
          <w:lang w:eastAsia="it-IT"/>
        </w:rPr>
      </w:pPr>
      <w:r w:rsidRPr="008772B2">
        <w:rPr>
          <w:rFonts w:asciiTheme="majorHAnsi" w:eastAsia="Times New Roman" w:hAnsiTheme="majorHAnsi" w:cs="Times New Roman"/>
          <w:b/>
          <w:bCs/>
          <w:lang w:eastAsia="it-IT"/>
        </w:rPr>
        <w:t>IL LEGALE RAPPRESENTANTE / DICHIARANTE</w:t>
      </w:r>
    </w:p>
    <w:p w:rsidR="00005E04" w:rsidRPr="008772B2" w:rsidRDefault="00005E04" w:rsidP="008772B2">
      <w:pPr>
        <w:spacing w:after="0" w:line="240" w:lineRule="auto"/>
        <w:jc w:val="both"/>
        <w:rPr>
          <w:rFonts w:asciiTheme="majorHAnsi" w:hAnsiTheme="majorHAnsi"/>
        </w:rPr>
      </w:pPr>
    </w:p>
    <w:sectPr w:rsidR="00005E04" w:rsidRPr="008772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4" style="width:0;height:1.5pt" o:hralign="center" o:bullet="t" o:hrstd="t" o:hr="t" fillcolor="#a0a0a0" stroked="f"/>
    </w:pict>
  </w:numPicBullet>
  <w:numPicBullet w:numPicBulletId="1">
    <w:pict>
      <v:rect id="_x0000_i1035" style="width:0;height:1.5pt" o:hralign="center" o:bullet="t" o:hrstd="t" o:hr="t" fillcolor="#a0a0a0" stroked="f"/>
    </w:pict>
  </w:numPicBullet>
  <w:abstractNum w:abstractNumId="0" w15:restartNumberingAfterBreak="0">
    <w:nsid w:val="0E092766"/>
    <w:multiLevelType w:val="multilevel"/>
    <w:tmpl w:val="460A4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508C4"/>
    <w:multiLevelType w:val="multilevel"/>
    <w:tmpl w:val="E676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46AED"/>
    <w:multiLevelType w:val="multilevel"/>
    <w:tmpl w:val="9EEC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CC58DC"/>
    <w:multiLevelType w:val="multilevel"/>
    <w:tmpl w:val="6ABC4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115F3"/>
    <w:multiLevelType w:val="multilevel"/>
    <w:tmpl w:val="8A2A1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FE00B2"/>
    <w:multiLevelType w:val="multilevel"/>
    <w:tmpl w:val="9AAA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7471B6"/>
    <w:multiLevelType w:val="multilevel"/>
    <w:tmpl w:val="396093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w w:val="100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AB6156"/>
    <w:multiLevelType w:val="multilevel"/>
    <w:tmpl w:val="B9601CC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w w:val="100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CA4EA8"/>
    <w:multiLevelType w:val="multilevel"/>
    <w:tmpl w:val="AD90E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A008BA"/>
    <w:multiLevelType w:val="hybridMultilevel"/>
    <w:tmpl w:val="0B82E2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0B26E1"/>
    <w:multiLevelType w:val="multilevel"/>
    <w:tmpl w:val="66F8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EB480B"/>
    <w:multiLevelType w:val="multilevel"/>
    <w:tmpl w:val="43B6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C15BC7"/>
    <w:multiLevelType w:val="hybridMultilevel"/>
    <w:tmpl w:val="EB2CAD1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127E47"/>
    <w:multiLevelType w:val="multilevel"/>
    <w:tmpl w:val="6634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10"/>
  </w:num>
  <w:num w:numId="7">
    <w:abstractNumId w:val="1"/>
  </w:num>
  <w:num w:numId="8">
    <w:abstractNumId w:val="13"/>
  </w:num>
  <w:num w:numId="9">
    <w:abstractNumId w:val="3"/>
  </w:num>
  <w:num w:numId="10">
    <w:abstractNumId w:val="5"/>
  </w:num>
  <w:num w:numId="11">
    <w:abstractNumId w:val="9"/>
  </w:num>
  <w:num w:numId="12">
    <w:abstractNumId w:val="12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5E04"/>
    <w:rsid w:val="001737D1"/>
    <w:rsid w:val="00753040"/>
    <w:rsid w:val="0076417E"/>
    <w:rsid w:val="008772B2"/>
    <w:rsid w:val="00923545"/>
    <w:rsid w:val="00A015C2"/>
    <w:rsid w:val="00BE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3BCAD"/>
  <w15:chartTrackingRefBased/>
  <w15:docId w15:val="{10A47F46-0FEB-4F89-B8AE-01CF4A03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772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8772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772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72B2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772B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77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77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772B2"/>
    <w:rPr>
      <w:b/>
      <w:bCs/>
    </w:rPr>
  </w:style>
  <w:style w:type="paragraph" w:styleId="Paragrafoelenco">
    <w:name w:val="List Paragraph"/>
    <w:basedOn w:val="Normale"/>
    <w:uiPriority w:val="34"/>
    <w:qFormat/>
    <w:rsid w:val="008772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3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95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1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9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9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8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8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1502</Words>
  <Characters>8568</Characters>
  <Application>Microsoft Office Word</Application>
  <DocSecurity>0</DocSecurity>
  <Lines>71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28</vt:i4>
      </vt:variant>
    </vt:vector>
  </HeadingPairs>
  <TitlesOfParts>
    <vt:vector size="29" baseType="lpstr">
      <vt:lpstr/>
      <vt:lpstr>ALLEGATO B</vt:lpstr>
      <vt:lpstr>    AUTOMOBILE CLUB ROMA</vt:lpstr>
      <vt:lpstr>        SCHEDA DI PRESENTAZIONE DELL’OPERATORE ECONOMICO</vt:lpstr>
      <vt:lpstr>    PARTE I</vt:lpstr>
      <vt:lpstr>    DICHIARAZIONI RELATIVE AL PROFILO AZIENDALE</vt:lpstr>
      <vt:lpstr>        Dati generali dell’operatore</vt:lpstr>
      <vt:lpstr>        </vt:lpstr>
      <vt:lpstr>        Dimensione aziendale e personale</vt:lpstr>
      <vt:lpstr>        Fatturato e capacità economica</vt:lpstr>
      <vt:lpstr>        Copertura assicurativa</vt:lpstr>
      <vt:lpstr>        Esperienza nei servizi di stampa per importi superiori a € 60.000</vt:lpstr>
      <vt:lpstr>        Dotazione tecnica e produttiva</vt:lpstr>
      <vt:lpstr>        Disponibilità dei materiali</vt:lpstr>
      <vt:lpstr>        Certificazioni e attestazioni rilasciate da enti o organismi indipendenti</vt:lpstr>
      <vt:lpstr>        Rating di legalità</vt:lpstr>
      <vt:lpstr>PARTE II</vt:lpstr>
      <vt:lpstr>PROFILO TECNICO-ORGANIZZATIVO</vt:lpstr>
      <vt:lpstr>        Gestione dei dati variabili e personalizzazione</vt:lpstr>
      <vt:lpstr>        Sistema di matching e quadratura</vt:lpstr>
      <vt:lpstr>        Continuità operativa</vt:lpstr>
      <vt:lpstr>        14. Organizzazione della commessa</vt:lpstr>
      <vt:lpstr>        15. Imbustamento e postalizzazione</vt:lpstr>
      <vt:lpstr>        16. Criteri Ambientali Minimi e materiali</vt:lpstr>
      <vt:lpstr>    PARTE III</vt:lpstr>
      <vt:lpstr>    ULTERIORI ELEMENTI</vt:lpstr>
      <vt:lpstr>        17. Ulteriori elementi ritenuti rilevanti</vt:lpstr>
      <vt:lpstr>        18. Documentazione allegata</vt:lpstr>
      <vt:lpstr>    DICHIARAZIONE FINALE</vt:lpstr>
    </vt:vector>
  </TitlesOfParts>
  <Company/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Syspack pc</dc:creator>
  <cp:keywords/>
  <dc:description/>
  <cp:lastModifiedBy>Syspack pc</cp:lastModifiedBy>
  <cp:revision>4</cp:revision>
  <dcterms:created xsi:type="dcterms:W3CDTF">2026-10-02T15:43:00Z</dcterms:created>
  <dcterms:modified xsi:type="dcterms:W3CDTF">2026-10-02T16:21:00Z</dcterms:modified>
</cp:coreProperties>
</file>