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96267" w14:textId="788092E0" w:rsidR="005A7384" w:rsidRDefault="005A7384" w:rsidP="005A7384">
      <w:pPr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DETERMINAZIONE DI SPESA   </w:t>
      </w:r>
      <w:proofErr w:type="gramStart"/>
      <w:r>
        <w:rPr>
          <w:b/>
          <w:sz w:val="32"/>
          <w:szCs w:val="32"/>
        </w:rPr>
        <w:t>N.</w:t>
      </w:r>
      <w:r w:rsidR="00604C0D">
        <w:rPr>
          <w:b/>
          <w:sz w:val="32"/>
          <w:szCs w:val="32"/>
        </w:rPr>
        <w:t>3</w:t>
      </w:r>
      <w:r w:rsidR="00DD70A9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 </w:t>
      </w:r>
      <w:r w:rsidR="001A0C3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DEL</w:t>
      </w:r>
      <w:proofErr w:type="gramEnd"/>
      <w:r>
        <w:rPr>
          <w:b/>
          <w:sz w:val="32"/>
          <w:szCs w:val="32"/>
        </w:rPr>
        <w:t xml:space="preserve">  </w:t>
      </w:r>
      <w:r w:rsidR="00DD70A9">
        <w:rPr>
          <w:b/>
          <w:sz w:val="32"/>
          <w:szCs w:val="32"/>
        </w:rPr>
        <w:t>10</w:t>
      </w:r>
      <w:r w:rsidR="00122731">
        <w:rPr>
          <w:b/>
          <w:sz w:val="32"/>
          <w:szCs w:val="32"/>
        </w:rPr>
        <w:t>.0</w:t>
      </w:r>
      <w:r w:rsidR="00645DCA">
        <w:rPr>
          <w:b/>
          <w:sz w:val="32"/>
          <w:szCs w:val="32"/>
        </w:rPr>
        <w:t>7</w:t>
      </w:r>
      <w:r w:rsidR="00122731">
        <w:rPr>
          <w:b/>
          <w:sz w:val="32"/>
          <w:szCs w:val="32"/>
        </w:rPr>
        <w:t>.2024</w:t>
      </w:r>
    </w:p>
    <w:p w14:paraId="6D30CFB3" w14:textId="77777777" w:rsidR="005A7384" w:rsidRDefault="005A7384" w:rsidP="005A7384">
      <w:pPr>
        <w:jc w:val="center"/>
        <w:rPr>
          <w:b/>
          <w:sz w:val="22"/>
        </w:rPr>
      </w:pPr>
    </w:p>
    <w:p w14:paraId="049CEE68" w14:textId="77777777" w:rsidR="005A7384" w:rsidRDefault="005A7384" w:rsidP="005A73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IL </w:t>
      </w:r>
      <w:proofErr w:type="gramStart"/>
      <w:r>
        <w:rPr>
          <w:b/>
          <w:sz w:val="28"/>
          <w:szCs w:val="28"/>
        </w:rPr>
        <w:t>DIRETTORE  DELL’AUTOMOBILE</w:t>
      </w:r>
      <w:proofErr w:type="gramEnd"/>
      <w:r>
        <w:rPr>
          <w:b/>
          <w:sz w:val="28"/>
          <w:szCs w:val="28"/>
        </w:rPr>
        <w:t xml:space="preserve"> CLUB MOLISE</w:t>
      </w:r>
    </w:p>
    <w:p w14:paraId="1372C04F" w14:textId="77777777" w:rsidR="005A7384" w:rsidRDefault="005A7384" w:rsidP="005A7384">
      <w:pPr>
        <w:pStyle w:val="Titolo1"/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344856D7" w14:textId="77777777" w:rsidR="005A7384" w:rsidRDefault="005A7384" w:rsidP="005A7384">
      <w:pPr>
        <w:pStyle w:val="Titolo1"/>
        <w:jc w:val="both"/>
        <w:rPr>
          <w:b w:val="0"/>
          <w:sz w:val="22"/>
        </w:rPr>
      </w:pPr>
      <w:r>
        <w:rPr>
          <w:sz w:val="22"/>
        </w:rPr>
        <w:t xml:space="preserve">VISTO </w:t>
      </w:r>
      <w:r>
        <w:rPr>
          <w:b w:val="0"/>
          <w:sz w:val="22"/>
        </w:rPr>
        <w:t>il decreto legislativo n. 165/2001 che ha recepito la normativa introdotta dal decreto legislativo n. 29/1993 e successive modifiche ed integrazioni;</w:t>
      </w:r>
    </w:p>
    <w:p w14:paraId="56383C2A" w14:textId="77777777" w:rsidR="005A7384" w:rsidRDefault="005A7384" w:rsidP="005A7384">
      <w:pPr>
        <w:jc w:val="both"/>
        <w:rPr>
          <w:sz w:val="22"/>
        </w:rPr>
      </w:pPr>
      <w:r>
        <w:rPr>
          <w:b/>
          <w:sz w:val="22"/>
        </w:rPr>
        <w:t xml:space="preserve">VISTO </w:t>
      </w:r>
      <w:r>
        <w:rPr>
          <w:sz w:val="22"/>
        </w:rPr>
        <w:t>il Regolamento di Organizzazione dell’Automobile Club Molise deliberato dal Consiglio Direttivo ai sensi dell’art. 27 bis del citato decreto legislativo n. 29/1993 ed in particolare gli artt. 12, 13 e 14;</w:t>
      </w:r>
    </w:p>
    <w:p w14:paraId="4668EABA" w14:textId="77777777" w:rsidR="005A7384" w:rsidRDefault="005A7384" w:rsidP="005A7384">
      <w:pPr>
        <w:tabs>
          <w:tab w:val="left" w:pos="6720"/>
        </w:tabs>
        <w:jc w:val="both"/>
        <w:rPr>
          <w:b/>
          <w:sz w:val="22"/>
        </w:rPr>
      </w:pPr>
      <w:r>
        <w:rPr>
          <w:b/>
          <w:sz w:val="22"/>
        </w:rPr>
        <w:t>VISTO:</w:t>
      </w:r>
      <w:r>
        <w:rPr>
          <w:b/>
          <w:sz w:val="22"/>
        </w:rPr>
        <w:tab/>
      </w:r>
    </w:p>
    <w:p w14:paraId="4201C8BF" w14:textId="77777777" w:rsidR="005A7384" w:rsidRDefault="005A7384" w:rsidP="005A7384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l’art. 13 del Regolamento di Amministrazione e Contabilità dell’Automobile Club Molise il quale stabilisce che sulla base del Budget annuale e del piano generale delle attività deliberati dal Consiglio Direttivo  prima dell’inizio dell’esercizio, il Direttore definisca il budget di gestione quale fonte  di autorizzazione, per i centri di responsabilità, ad esercitare i poteri di spesa e quello di conseguimento dei ricavi rientranti nella competenza del proprio ufficio;</w:t>
      </w:r>
    </w:p>
    <w:p w14:paraId="597F25CC" w14:textId="67CF4B72" w:rsidR="005A7384" w:rsidRDefault="005A7384" w:rsidP="005A7384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L’art. 2 del medesimo regolamento che riconosce nel Direttore l’unico centro di responsabilità dell’Automobile Club Molise nei confronti del quale sono attivati i poteri di spesa e di conseguimento dei ricavi</w:t>
      </w:r>
      <w:r w:rsidR="002567A1">
        <w:rPr>
          <w:sz w:val="22"/>
        </w:rPr>
        <w:t>;</w:t>
      </w:r>
    </w:p>
    <w:p w14:paraId="7DD9D7DA" w14:textId="77777777" w:rsidR="005A7384" w:rsidRDefault="005A7384" w:rsidP="005A7384">
      <w:pPr>
        <w:jc w:val="both"/>
        <w:rPr>
          <w:sz w:val="22"/>
        </w:rPr>
      </w:pPr>
    </w:p>
    <w:p w14:paraId="293AB0BF" w14:textId="77777777" w:rsidR="005A7384" w:rsidRDefault="005A7384" w:rsidP="005A7384">
      <w:pPr>
        <w:jc w:val="both"/>
        <w:rPr>
          <w:sz w:val="22"/>
        </w:rPr>
      </w:pPr>
      <w:r>
        <w:rPr>
          <w:b/>
          <w:sz w:val="22"/>
        </w:rPr>
        <w:t xml:space="preserve">VISTO </w:t>
      </w:r>
      <w:r>
        <w:rPr>
          <w:sz w:val="22"/>
        </w:rPr>
        <w:t>il Manuale delle procedure negoziali di cui all’art. 31 del regolamento di amministrazione e contabilità</w:t>
      </w:r>
    </w:p>
    <w:p w14:paraId="4B9B4E40" w14:textId="77777777" w:rsidR="005A7384" w:rsidRDefault="005A7384" w:rsidP="005A7384">
      <w:pPr>
        <w:pStyle w:val="Titolo2"/>
        <w:rPr>
          <w:sz w:val="22"/>
        </w:rPr>
      </w:pPr>
      <w:r>
        <w:rPr>
          <w:sz w:val="22"/>
        </w:rPr>
        <w:t xml:space="preserve">ASSUME LA SEGUENTE </w:t>
      </w:r>
      <w:proofErr w:type="gramStart"/>
      <w:r>
        <w:rPr>
          <w:sz w:val="22"/>
        </w:rPr>
        <w:t>DETERMINAZIONE  DI</w:t>
      </w:r>
      <w:proofErr w:type="gramEnd"/>
      <w:r>
        <w:rPr>
          <w:sz w:val="22"/>
        </w:rPr>
        <w:t xml:space="preserve"> SPESA:</w:t>
      </w:r>
    </w:p>
    <w:p w14:paraId="2015D64D" w14:textId="77777777" w:rsidR="005A7384" w:rsidRDefault="005A7384" w:rsidP="005A7384">
      <w:pPr>
        <w:jc w:val="both"/>
        <w:rPr>
          <w:sz w:val="22"/>
        </w:rPr>
      </w:pPr>
    </w:p>
    <w:p w14:paraId="00CB14C7" w14:textId="79EDEA3C" w:rsidR="005A7384" w:rsidRDefault="005A7384" w:rsidP="005A7384">
      <w:pPr>
        <w:pStyle w:val="Corpotesto"/>
        <w:jc w:val="both"/>
        <w:rPr>
          <w:b/>
          <w:sz w:val="22"/>
        </w:rPr>
      </w:pPr>
      <w:r>
        <w:rPr>
          <w:sz w:val="22"/>
        </w:rPr>
        <w:t xml:space="preserve">In conformità alle procedure previste dal regolamento di Amministrazione e Contabilità sono autorizzate le spese da corrispondersi   all’ </w:t>
      </w:r>
      <w:r>
        <w:rPr>
          <w:b/>
          <w:sz w:val="22"/>
        </w:rPr>
        <w:t>aggiudicatario, per  causale e per importo seguenti:</w:t>
      </w:r>
    </w:p>
    <w:p w14:paraId="373FED91" w14:textId="77777777" w:rsidR="001D42C0" w:rsidRDefault="001D42C0" w:rsidP="005A7384">
      <w:pPr>
        <w:pStyle w:val="Corpotesto"/>
        <w:jc w:val="both"/>
        <w:rPr>
          <w:sz w:val="22"/>
        </w:rPr>
      </w:pPr>
    </w:p>
    <w:p w14:paraId="09E8D0BE" w14:textId="77777777" w:rsidR="005A7384" w:rsidRDefault="005A7384" w:rsidP="005A7384">
      <w:pPr>
        <w:pStyle w:val="Corpotesto"/>
        <w:tabs>
          <w:tab w:val="left" w:pos="6735"/>
        </w:tabs>
        <w:jc w:val="both"/>
        <w:rPr>
          <w:sz w:val="22"/>
        </w:rPr>
      </w:pPr>
      <w:r>
        <w:rPr>
          <w:sz w:val="22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3515"/>
        <w:gridCol w:w="1985"/>
      </w:tblGrid>
      <w:tr w:rsidR="005A7384" w14:paraId="77369CDC" w14:textId="77777777" w:rsidTr="001C0A11">
        <w:trPr>
          <w:trHeight w:val="50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CB036" w14:textId="77777777" w:rsidR="005A7384" w:rsidRDefault="005A7384">
            <w:pPr>
              <w:suppressAutoHyphens/>
              <w:spacing w:before="12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Aggiudicatario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ECE1" w14:textId="77777777" w:rsidR="005A7384" w:rsidRDefault="005A7384">
            <w:pPr>
              <w:suppressAutoHyphens/>
              <w:spacing w:before="12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Causale</w:t>
            </w:r>
          </w:p>
          <w:p w14:paraId="232C736B" w14:textId="77777777" w:rsidR="005A7384" w:rsidRDefault="005A7384">
            <w:pPr>
              <w:suppressAutoHyphens/>
              <w:spacing w:before="120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49720" w14:textId="77777777" w:rsidR="005A7384" w:rsidRDefault="005A7384">
            <w:pPr>
              <w:suppressAutoHyphens/>
              <w:spacing w:before="12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 xml:space="preserve">Importo </w:t>
            </w:r>
          </w:p>
        </w:tc>
      </w:tr>
      <w:tr w:rsidR="005A7384" w14:paraId="07447BA5" w14:textId="77777777" w:rsidTr="00604C0D">
        <w:trPr>
          <w:trHeight w:val="24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4513" w14:textId="77777777" w:rsidR="00B33BDE" w:rsidRDefault="00B33BDE" w:rsidP="00645DCA">
            <w:pPr>
              <w:rPr>
                <w:rStyle w:val="Enfasigrassetto"/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</w:pPr>
          </w:p>
          <w:p w14:paraId="199ADDF1" w14:textId="5756773C" w:rsidR="00645DCA" w:rsidRDefault="00DD70A9" w:rsidP="0041300E">
            <w:pPr>
              <w:jc w:val="center"/>
              <w:rPr>
                <w:rStyle w:val="Enfasigrassetto"/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Style w:val="Enfasigrassetto"/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MIOZZI AMALIA</w:t>
            </w:r>
          </w:p>
          <w:p w14:paraId="6369159E" w14:textId="0C3C855D" w:rsidR="00DD70A9" w:rsidRDefault="00DD70A9" w:rsidP="0041300E">
            <w:pPr>
              <w:jc w:val="center"/>
              <w:rPr>
                <w:rStyle w:val="Enfasigrassetto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Enfasigrassetto"/>
                <w:rFonts w:ascii="Arial" w:hAnsi="Arial" w:cs="Arial"/>
                <w:color w:val="222222"/>
                <w:shd w:val="clear" w:color="auto" w:fill="FFFFFF"/>
              </w:rPr>
              <w:t>PIAZZETTA DEL TRAPPETO 2</w:t>
            </w:r>
          </w:p>
          <w:p w14:paraId="6B66AEA0" w14:textId="5748E13A" w:rsidR="00DD70A9" w:rsidRDefault="00DD70A9" w:rsidP="0041300E">
            <w:pPr>
              <w:jc w:val="center"/>
              <w:rPr>
                <w:rStyle w:val="Enfasigrassetto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Enfasigrassetto"/>
                <w:rFonts w:ascii="Arial" w:hAnsi="Arial" w:cs="Arial"/>
                <w:color w:val="222222"/>
                <w:shd w:val="clear" w:color="auto" w:fill="FFFFFF"/>
              </w:rPr>
              <w:t>TORO (CB)</w:t>
            </w:r>
          </w:p>
          <w:p w14:paraId="596FEBD7" w14:textId="5D12E14A" w:rsidR="00DD70A9" w:rsidRDefault="00DD70A9" w:rsidP="0041300E">
            <w:pPr>
              <w:jc w:val="center"/>
              <w:rPr>
                <w:rStyle w:val="Enfasigrassetto"/>
                <w:rFonts w:ascii="Arial" w:hAnsi="Arial" w:cs="Arial"/>
                <w:color w:val="222222"/>
                <w:shd w:val="clear" w:color="auto" w:fill="FFFFFF"/>
              </w:rPr>
            </w:pPr>
            <w:proofErr w:type="gramStart"/>
            <w:r>
              <w:rPr>
                <w:rStyle w:val="Enfasigrassetto"/>
                <w:rFonts w:ascii="Arial" w:hAnsi="Arial" w:cs="Arial"/>
                <w:color w:val="222222"/>
                <w:shd w:val="clear" w:color="auto" w:fill="FFFFFF"/>
              </w:rPr>
              <w:t>CF:MZZMMR</w:t>
            </w:r>
            <w:proofErr w:type="gramEnd"/>
            <w:r>
              <w:rPr>
                <w:rStyle w:val="Enfasigrassetto"/>
                <w:rFonts w:ascii="Arial" w:hAnsi="Arial" w:cs="Arial"/>
                <w:color w:val="222222"/>
                <w:shd w:val="clear" w:color="auto" w:fill="FFFFFF"/>
              </w:rPr>
              <w:t>70E43Z112Z</w:t>
            </w:r>
          </w:p>
          <w:p w14:paraId="526FCE76" w14:textId="77777777" w:rsidR="005B4B85" w:rsidRDefault="005B4B85" w:rsidP="0041300E">
            <w:pPr>
              <w:jc w:val="center"/>
              <w:rPr>
                <w:rStyle w:val="Enfasigrassetto"/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</w:pPr>
          </w:p>
          <w:p w14:paraId="00D0634F" w14:textId="77777777" w:rsidR="008644A5" w:rsidRDefault="008644A5" w:rsidP="0041300E">
            <w:pPr>
              <w:jc w:val="center"/>
              <w:rPr>
                <w:rStyle w:val="Enfasigrassetto"/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</w:pPr>
          </w:p>
          <w:p w14:paraId="1805388F" w14:textId="77777777" w:rsidR="00000966" w:rsidRDefault="00000966" w:rsidP="00680363">
            <w:pPr>
              <w:jc w:val="center"/>
              <w:rPr>
                <w:rFonts w:ascii="TimesNewRomanPS-BoldMT" w:eastAsiaTheme="minorHAnsi" w:hAnsi="TimesNewRomanPS-BoldMT" w:cs="TimesNewRomanPS-BoldMT"/>
                <w:b/>
                <w:bCs/>
                <w:lang w:eastAsia="en-US"/>
              </w:rPr>
            </w:pPr>
          </w:p>
          <w:p w14:paraId="1C1D96EC" w14:textId="5B4F2B74" w:rsidR="00B33BDE" w:rsidRPr="00CE69D7" w:rsidRDefault="00B33BDE" w:rsidP="00680363">
            <w:pPr>
              <w:jc w:val="center"/>
              <w:rPr>
                <w:rFonts w:ascii="TimesNewRomanPS-BoldMT" w:eastAsiaTheme="minorHAnsi" w:hAnsi="TimesNewRomanPS-BoldMT" w:cs="TimesNewRomanPS-BoldMT"/>
                <w:b/>
                <w:bCs/>
                <w:lang w:eastAsia="en-US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9EB9" w14:textId="4A97B4C5" w:rsidR="005A7384" w:rsidRPr="00160734" w:rsidRDefault="00DD70A9" w:rsidP="0053190B">
            <w:pPr>
              <w:pStyle w:val="Corpotesto"/>
              <w:jc w:val="center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R</w:t>
            </w:r>
            <w:r>
              <w:rPr>
                <w:rFonts w:ascii="Calibri" w:hAnsi="Calibri"/>
                <w:szCs w:val="22"/>
              </w:rPr>
              <w:t xml:space="preserve">IMBORSO SPESE CHILOMETRICHE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C70E6" w14:textId="77777777" w:rsidR="00303B03" w:rsidRDefault="00303B03" w:rsidP="00303B03">
            <w:pPr>
              <w:suppressAutoHyphens/>
              <w:spacing w:before="120"/>
              <w:jc w:val="center"/>
              <w:rPr>
                <w:rStyle w:val="Enfasigrassetto"/>
                <w:rFonts w:ascii="Roboto" w:hAnsi="Roboto"/>
                <w:color w:val="222222"/>
                <w:sz w:val="21"/>
                <w:szCs w:val="21"/>
              </w:rPr>
            </w:pPr>
          </w:p>
          <w:p w14:paraId="49A52D18" w14:textId="77777777" w:rsidR="00303B03" w:rsidRDefault="00303B03" w:rsidP="00303B03">
            <w:pPr>
              <w:suppressAutoHyphens/>
              <w:spacing w:before="120"/>
              <w:jc w:val="center"/>
              <w:rPr>
                <w:rStyle w:val="Enfasigrassetto"/>
                <w:rFonts w:ascii="Roboto" w:hAnsi="Roboto"/>
                <w:color w:val="222222"/>
                <w:sz w:val="21"/>
                <w:szCs w:val="21"/>
              </w:rPr>
            </w:pPr>
          </w:p>
          <w:p w14:paraId="755CE184" w14:textId="3873C489" w:rsidR="005A7384" w:rsidRDefault="00D30DE9" w:rsidP="00303B03">
            <w:pPr>
              <w:suppressAutoHyphens/>
              <w:spacing w:before="12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Style w:val="Enfasigrassetto"/>
                <w:rFonts w:ascii="Roboto" w:hAnsi="Roboto"/>
                <w:color w:val="222222"/>
                <w:sz w:val="21"/>
                <w:szCs w:val="21"/>
              </w:rPr>
              <w:t>€</w:t>
            </w:r>
            <w:r w:rsidR="00234D82">
              <w:rPr>
                <w:rStyle w:val="Enfasigrassetto"/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r w:rsidR="00DD70A9">
              <w:rPr>
                <w:rStyle w:val="Enfasigrassetto"/>
                <w:rFonts w:ascii="Roboto" w:hAnsi="Roboto"/>
                <w:color w:val="222222"/>
                <w:sz w:val="21"/>
                <w:szCs w:val="21"/>
              </w:rPr>
              <w:t>351.56</w:t>
            </w:r>
          </w:p>
        </w:tc>
      </w:tr>
    </w:tbl>
    <w:p w14:paraId="694811A0" w14:textId="77777777" w:rsidR="005A7384" w:rsidRDefault="005A7384" w:rsidP="005A7384">
      <w:pPr>
        <w:rPr>
          <w:sz w:val="22"/>
        </w:rPr>
      </w:pPr>
    </w:p>
    <w:p w14:paraId="0CD9192B" w14:textId="77777777" w:rsidR="005A7384" w:rsidRDefault="005A7384" w:rsidP="005A7384">
      <w:pPr>
        <w:rPr>
          <w:sz w:val="22"/>
        </w:rPr>
      </w:pPr>
    </w:p>
    <w:p w14:paraId="7FA74BA0" w14:textId="77777777" w:rsidR="005A7384" w:rsidRDefault="005A7384" w:rsidP="005A7384">
      <w:pPr>
        <w:rPr>
          <w:sz w:val="22"/>
        </w:rPr>
      </w:pPr>
    </w:p>
    <w:p w14:paraId="500D447E" w14:textId="2998E4A6" w:rsidR="005A7384" w:rsidRDefault="005A7384" w:rsidP="005A7384">
      <w:pPr>
        <w:rPr>
          <w:sz w:val="22"/>
        </w:rPr>
      </w:pPr>
      <w:r>
        <w:rPr>
          <w:sz w:val="22"/>
        </w:rPr>
        <w:t xml:space="preserve">Le suddette spese trovano </w:t>
      </w:r>
      <w:proofErr w:type="gramStart"/>
      <w:r>
        <w:rPr>
          <w:sz w:val="22"/>
        </w:rPr>
        <w:t>copertura  in</w:t>
      </w:r>
      <w:proofErr w:type="gramEnd"/>
      <w:r>
        <w:rPr>
          <w:sz w:val="22"/>
        </w:rPr>
        <w:t xml:space="preserve"> CO.GE  a valere sul Budget di gestione anno 202</w:t>
      </w:r>
      <w:r w:rsidR="0053190B">
        <w:rPr>
          <w:sz w:val="22"/>
        </w:rPr>
        <w:t>4</w:t>
      </w:r>
      <w:r>
        <w:rPr>
          <w:sz w:val="22"/>
        </w:rPr>
        <w:t>.</w:t>
      </w:r>
    </w:p>
    <w:p w14:paraId="70396DA4" w14:textId="77777777" w:rsidR="00303B03" w:rsidRDefault="00303B03" w:rsidP="005A7384">
      <w:pPr>
        <w:rPr>
          <w:sz w:val="22"/>
        </w:rPr>
      </w:pPr>
    </w:p>
    <w:p w14:paraId="280969EB" w14:textId="77777777" w:rsidR="005A7384" w:rsidRDefault="005A7384" w:rsidP="005A7384">
      <w:pPr>
        <w:jc w:val="both"/>
        <w:rPr>
          <w:sz w:val="22"/>
        </w:rPr>
      </w:pPr>
    </w:p>
    <w:p w14:paraId="0C31358A" w14:textId="77777777" w:rsidR="005A7384" w:rsidRDefault="005A7384" w:rsidP="005A7384">
      <w:p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IL DIRETTORE</w:t>
      </w:r>
    </w:p>
    <w:p w14:paraId="56DFA874" w14:textId="6DAE0322" w:rsidR="005A7384" w:rsidRDefault="005A7384" w:rsidP="005A7384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303B03">
        <w:rPr>
          <w:sz w:val="22"/>
        </w:rPr>
        <w:t xml:space="preserve">   </w:t>
      </w:r>
      <w:r>
        <w:rPr>
          <w:sz w:val="22"/>
        </w:rPr>
        <w:t xml:space="preserve">          Dr. Francesco </w:t>
      </w:r>
      <w:proofErr w:type="spellStart"/>
      <w:r>
        <w:rPr>
          <w:sz w:val="22"/>
        </w:rPr>
        <w:t>Meleca</w:t>
      </w:r>
      <w:proofErr w:type="spellEnd"/>
    </w:p>
    <w:p w14:paraId="5D4E4241" w14:textId="77777777" w:rsidR="005A7384" w:rsidRDefault="005A7384" w:rsidP="005A7384"/>
    <w:p w14:paraId="1E50A8D5" w14:textId="77777777" w:rsidR="005A7384" w:rsidRDefault="005A7384" w:rsidP="005A7384">
      <w:pPr>
        <w:rPr>
          <w:b/>
          <w:u w:val="single"/>
        </w:rPr>
      </w:pPr>
    </w:p>
    <w:p w14:paraId="1769B877" w14:textId="77777777" w:rsidR="005A7384" w:rsidRDefault="005A7384" w:rsidP="005A7384">
      <w:pPr>
        <w:jc w:val="center"/>
        <w:rPr>
          <w:b/>
          <w:sz w:val="32"/>
          <w:szCs w:val="32"/>
        </w:rPr>
      </w:pPr>
      <w:r>
        <w:rPr>
          <w:b/>
          <w:u w:val="single"/>
        </w:rPr>
        <w:t>La presente determinazione ha valore quale ordinativo di pagamento da trarre sull’Istituto di credito con cui l’Automobile Club intrattiene rapporti.</w:t>
      </w:r>
    </w:p>
    <w:p w14:paraId="4DD672D7" w14:textId="77777777" w:rsidR="005A7384" w:rsidRDefault="005A7384" w:rsidP="005A7384">
      <w:pPr>
        <w:jc w:val="center"/>
        <w:rPr>
          <w:b/>
          <w:sz w:val="32"/>
          <w:szCs w:val="32"/>
        </w:rPr>
      </w:pPr>
    </w:p>
    <w:p w14:paraId="37007221" w14:textId="77777777" w:rsidR="0018180E" w:rsidRDefault="0018180E"/>
    <w:sectPr w:rsidR="0018180E" w:rsidSect="004952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76B42"/>
    <w:multiLevelType w:val="hybridMultilevel"/>
    <w:tmpl w:val="A356B13E"/>
    <w:lvl w:ilvl="0" w:tplc="622225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064134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384"/>
    <w:rsid w:val="00000966"/>
    <w:rsid w:val="00002431"/>
    <w:rsid w:val="00021D4F"/>
    <w:rsid w:val="00024671"/>
    <w:rsid w:val="00035332"/>
    <w:rsid w:val="0008475F"/>
    <w:rsid w:val="00084CBA"/>
    <w:rsid w:val="000C7705"/>
    <w:rsid w:val="000D281D"/>
    <w:rsid w:val="000E5B55"/>
    <w:rsid w:val="000F60C4"/>
    <w:rsid w:val="00114661"/>
    <w:rsid w:val="00122731"/>
    <w:rsid w:val="00137B1A"/>
    <w:rsid w:val="00160734"/>
    <w:rsid w:val="0018180E"/>
    <w:rsid w:val="00182569"/>
    <w:rsid w:val="00187558"/>
    <w:rsid w:val="001A0C3A"/>
    <w:rsid w:val="001C0A11"/>
    <w:rsid w:val="001D42C0"/>
    <w:rsid w:val="001E32E7"/>
    <w:rsid w:val="001F7069"/>
    <w:rsid w:val="00213376"/>
    <w:rsid w:val="00233FD9"/>
    <w:rsid w:val="002346A5"/>
    <w:rsid w:val="00234D82"/>
    <w:rsid w:val="00241310"/>
    <w:rsid w:val="002567A1"/>
    <w:rsid w:val="002A2E1D"/>
    <w:rsid w:val="002E28FB"/>
    <w:rsid w:val="003030A5"/>
    <w:rsid w:val="003038C3"/>
    <w:rsid w:val="00303B03"/>
    <w:rsid w:val="0031403D"/>
    <w:rsid w:val="003210F6"/>
    <w:rsid w:val="00331EE9"/>
    <w:rsid w:val="00347CCA"/>
    <w:rsid w:val="003D1D0B"/>
    <w:rsid w:val="0041300E"/>
    <w:rsid w:val="00421EFC"/>
    <w:rsid w:val="00424CB8"/>
    <w:rsid w:val="00430BD1"/>
    <w:rsid w:val="00432445"/>
    <w:rsid w:val="00441339"/>
    <w:rsid w:val="004504D9"/>
    <w:rsid w:val="0047063B"/>
    <w:rsid w:val="0048034F"/>
    <w:rsid w:val="004836AE"/>
    <w:rsid w:val="00495218"/>
    <w:rsid w:val="004D226F"/>
    <w:rsid w:val="004D7AA0"/>
    <w:rsid w:val="005067E6"/>
    <w:rsid w:val="005112F1"/>
    <w:rsid w:val="00516B97"/>
    <w:rsid w:val="0053190B"/>
    <w:rsid w:val="00534572"/>
    <w:rsid w:val="00570DA6"/>
    <w:rsid w:val="005A71DE"/>
    <w:rsid w:val="005A7384"/>
    <w:rsid w:val="005B4B85"/>
    <w:rsid w:val="005D7675"/>
    <w:rsid w:val="005E170D"/>
    <w:rsid w:val="005E1D94"/>
    <w:rsid w:val="005F6505"/>
    <w:rsid w:val="00604C0D"/>
    <w:rsid w:val="00611088"/>
    <w:rsid w:val="00615E09"/>
    <w:rsid w:val="00630C5D"/>
    <w:rsid w:val="006354CA"/>
    <w:rsid w:val="00645DCA"/>
    <w:rsid w:val="006532E2"/>
    <w:rsid w:val="00664046"/>
    <w:rsid w:val="006655C8"/>
    <w:rsid w:val="00670017"/>
    <w:rsid w:val="006737DD"/>
    <w:rsid w:val="00680363"/>
    <w:rsid w:val="006A21B2"/>
    <w:rsid w:val="006D10FC"/>
    <w:rsid w:val="006D20F8"/>
    <w:rsid w:val="006D6C14"/>
    <w:rsid w:val="006F0B34"/>
    <w:rsid w:val="00761DC2"/>
    <w:rsid w:val="00765F5F"/>
    <w:rsid w:val="0077187B"/>
    <w:rsid w:val="007718D3"/>
    <w:rsid w:val="00771B68"/>
    <w:rsid w:val="00795C34"/>
    <w:rsid w:val="0079743B"/>
    <w:rsid w:val="007B2FBB"/>
    <w:rsid w:val="007B55FB"/>
    <w:rsid w:val="007C45C6"/>
    <w:rsid w:val="007C67D8"/>
    <w:rsid w:val="007C79CB"/>
    <w:rsid w:val="00804813"/>
    <w:rsid w:val="0083594C"/>
    <w:rsid w:val="00856EF7"/>
    <w:rsid w:val="00860FD4"/>
    <w:rsid w:val="00861AF9"/>
    <w:rsid w:val="008644A5"/>
    <w:rsid w:val="008E5306"/>
    <w:rsid w:val="008E7A39"/>
    <w:rsid w:val="00907DEA"/>
    <w:rsid w:val="0098639A"/>
    <w:rsid w:val="009A0F12"/>
    <w:rsid w:val="009C5BB2"/>
    <w:rsid w:val="009C6098"/>
    <w:rsid w:val="00A0239D"/>
    <w:rsid w:val="00A25FF8"/>
    <w:rsid w:val="00A407FF"/>
    <w:rsid w:val="00A42484"/>
    <w:rsid w:val="00A453FC"/>
    <w:rsid w:val="00A51D95"/>
    <w:rsid w:val="00A83C6C"/>
    <w:rsid w:val="00A93DE3"/>
    <w:rsid w:val="00AC62F9"/>
    <w:rsid w:val="00AD50EE"/>
    <w:rsid w:val="00AF289A"/>
    <w:rsid w:val="00B04B0B"/>
    <w:rsid w:val="00B20985"/>
    <w:rsid w:val="00B27C9B"/>
    <w:rsid w:val="00B33BDE"/>
    <w:rsid w:val="00B41E81"/>
    <w:rsid w:val="00B66571"/>
    <w:rsid w:val="00B83468"/>
    <w:rsid w:val="00BB24F5"/>
    <w:rsid w:val="00BB6122"/>
    <w:rsid w:val="00BC3677"/>
    <w:rsid w:val="00BE45C1"/>
    <w:rsid w:val="00BF06EF"/>
    <w:rsid w:val="00C1566F"/>
    <w:rsid w:val="00C60544"/>
    <w:rsid w:val="00C71A50"/>
    <w:rsid w:val="00CD1CFC"/>
    <w:rsid w:val="00CE69D7"/>
    <w:rsid w:val="00D30DE9"/>
    <w:rsid w:val="00D657BB"/>
    <w:rsid w:val="00D76111"/>
    <w:rsid w:val="00D9684F"/>
    <w:rsid w:val="00DC2D28"/>
    <w:rsid w:val="00DD70A9"/>
    <w:rsid w:val="00DE4D45"/>
    <w:rsid w:val="00E10EA7"/>
    <w:rsid w:val="00E559DF"/>
    <w:rsid w:val="00E5744C"/>
    <w:rsid w:val="00E76FDF"/>
    <w:rsid w:val="00EC0506"/>
    <w:rsid w:val="00EC23A2"/>
    <w:rsid w:val="00ED1B04"/>
    <w:rsid w:val="00F1186D"/>
    <w:rsid w:val="00F134C6"/>
    <w:rsid w:val="00F136FD"/>
    <w:rsid w:val="00F442DC"/>
    <w:rsid w:val="00F77137"/>
    <w:rsid w:val="00FB43A2"/>
    <w:rsid w:val="00FC50A2"/>
    <w:rsid w:val="00FE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D5835"/>
  <w15:docId w15:val="{DCECEBF9-5714-4027-995D-D31561B44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7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A7384"/>
    <w:pPr>
      <w:keepNext/>
      <w:outlineLvl w:val="0"/>
    </w:pPr>
    <w:rPr>
      <w:b/>
      <w:szCs w:val="20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5A7384"/>
    <w:pPr>
      <w:keepNext/>
      <w:jc w:val="center"/>
      <w:outlineLvl w:val="1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A7384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5A7384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nhideWhenUsed/>
    <w:rsid w:val="005A7384"/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5A7384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D30D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Guest</dc:creator>
  <cp:lastModifiedBy>giuseppe columbro</cp:lastModifiedBy>
  <cp:revision>2</cp:revision>
  <cp:lastPrinted>2024-09-23T10:15:00Z</cp:lastPrinted>
  <dcterms:created xsi:type="dcterms:W3CDTF">2024-09-23T10:15:00Z</dcterms:created>
  <dcterms:modified xsi:type="dcterms:W3CDTF">2024-09-23T10:15:00Z</dcterms:modified>
</cp:coreProperties>
</file>