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71DF" w14:textId="77777777" w:rsidR="00041696" w:rsidRDefault="00041696" w:rsidP="00041696">
      <w:pPr>
        <w:pStyle w:val="Titolo4"/>
        <w:keepNext w:val="0"/>
        <w:keepLines w:val="0"/>
        <w:shd w:val="clear" w:color="auto" w:fill="FFFFFF"/>
        <w:spacing w:before="240" w:after="0" w:line="240" w:lineRule="auto"/>
        <w:ind w:left="851"/>
        <w:jc w:val="center"/>
        <w:rPr>
          <w:b/>
          <w:color w:val="073763"/>
          <w:sz w:val="44"/>
          <w:szCs w:val="22"/>
        </w:rPr>
      </w:pPr>
      <w:bookmarkStart w:id="0" w:name="_sgmluqce1lra" w:colFirst="0" w:colLast="0"/>
      <w:bookmarkStart w:id="1" w:name="_u509wntj366x"/>
      <w:bookmarkEnd w:id="0"/>
      <w:bookmarkEnd w:id="1"/>
    </w:p>
    <w:p w14:paraId="6A525A51" w14:textId="268AB311" w:rsidR="00A167E2" w:rsidRPr="00041696" w:rsidRDefault="00041696" w:rsidP="00041696">
      <w:pPr>
        <w:pStyle w:val="Titolo4"/>
        <w:keepNext w:val="0"/>
        <w:keepLines w:val="0"/>
        <w:shd w:val="clear" w:color="auto" w:fill="FFFFFF"/>
        <w:spacing w:before="240" w:after="0" w:line="240" w:lineRule="auto"/>
        <w:ind w:left="851"/>
        <w:jc w:val="center"/>
        <w:rPr>
          <w:b/>
          <w:color w:val="073763"/>
          <w:sz w:val="44"/>
          <w:szCs w:val="22"/>
        </w:rPr>
      </w:pPr>
      <w:r w:rsidRPr="00041696">
        <w:rPr>
          <w:b/>
          <w:color w:val="073763"/>
          <w:sz w:val="44"/>
          <w:szCs w:val="22"/>
        </w:rPr>
        <w:t>A</w:t>
      </w:r>
      <w:r w:rsidR="004C7DEA">
        <w:rPr>
          <w:b/>
          <w:color w:val="073763"/>
          <w:sz w:val="44"/>
          <w:szCs w:val="22"/>
        </w:rPr>
        <w:t>CBO SERVICE SRL</w:t>
      </w:r>
    </w:p>
    <w:p w14:paraId="745FBB40" w14:textId="77777777" w:rsidR="00041696" w:rsidRPr="00041696" w:rsidRDefault="00041696" w:rsidP="00041696">
      <w:pPr>
        <w:pStyle w:val="Normale1"/>
      </w:pPr>
    </w:p>
    <w:p w14:paraId="179F80B0" w14:textId="77777777" w:rsidR="00104D24" w:rsidRDefault="00C52CCB">
      <w:pPr>
        <w:pStyle w:val="Titolo4"/>
        <w:keepNext w:val="0"/>
        <w:keepLines w:val="0"/>
        <w:shd w:val="clear" w:color="auto" w:fill="FFFFFF"/>
        <w:spacing w:before="240" w:after="0" w:line="240" w:lineRule="auto"/>
        <w:ind w:left="119"/>
        <w:jc w:val="center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</w:rPr>
        <w:t>REGISTRO DEGLI ACCESSI</w:t>
      </w:r>
    </w:p>
    <w:p w14:paraId="5D188BEB" w14:textId="77777777" w:rsidR="00104D24" w:rsidRDefault="00C52CCB">
      <w:pPr>
        <w:pStyle w:val="Normale1"/>
        <w:spacing w:line="240" w:lineRule="auto"/>
        <w:jc w:val="center"/>
        <w:rPr>
          <w:sz w:val="16"/>
          <w:szCs w:val="16"/>
        </w:rPr>
      </w:pPr>
      <w:r>
        <w:t xml:space="preserve">  </w:t>
      </w:r>
      <w:r w:rsidR="00A167E2">
        <w:rPr>
          <w:sz w:val="16"/>
          <w:szCs w:val="16"/>
        </w:rPr>
        <w:t xml:space="preserve">(ex art. 34 </w:t>
      </w:r>
      <w:r>
        <w:rPr>
          <w:sz w:val="16"/>
          <w:szCs w:val="16"/>
        </w:rPr>
        <w:t>del Regolamento in materia di accesso documentale e di accesso civico semplice e generalizzato,</w:t>
      </w:r>
    </w:p>
    <w:p w14:paraId="11BCA81E" w14:textId="77777777" w:rsidR="00104D24" w:rsidRDefault="00C52CCB">
      <w:pPr>
        <w:pStyle w:val="Normale1"/>
        <w:spacing w:line="240" w:lineRule="auto"/>
        <w:jc w:val="center"/>
      </w:pPr>
      <w:r>
        <w:rPr>
          <w:sz w:val="16"/>
          <w:szCs w:val="16"/>
        </w:rPr>
        <w:t xml:space="preserve"> approvato con delibera del Consiglio Direttivo del </w:t>
      </w:r>
      <w:r w:rsidR="00A167E2">
        <w:rPr>
          <w:sz w:val="16"/>
          <w:szCs w:val="16"/>
        </w:rPr>
        <w:t>27.09.2017</w:t>
      </w:r>
      <w:r>
        <w:rPr>
          <w:sz w:val="16"/>
          <w:szCs w:val="16"/>
        </w:rPr>
        <w:t>)</w:t>
      </w:r>
    </w:p>
    <w:p w14:paraId="0D8A300A" w14:textId="77777777" w:rsidR="00104D24" w:rsidRDefault="00C52CCB">
      <w:pPr>
        <w:pStyle w:val="Normale1"/>
        <w:spacing w:line="240" w:lineRule="auto"/>
        <w:jc w:val="center"/>
        <w:rPr>
          <w:b/>
          <w:sz w:val="16"/>
          <w:szCs w:val="16"/>
        </w:rPr>
      </w:pPr>
      <w:r>
        <w:t xml:space="preserve">  </w:t>
      </w:r>
      <w:r>
        <w:rPr>
          <w:b/>
          <w:sz w:val="16"/>
          <w:szCs w:val="16"/>
        </w:rPr>
        <w:t xml:space="preserve">aggiornato al </w:t>
      </w:r>
      <w:r w:rsidR="0071044D">
        <w:rPr>
          <w:b/>
          <w:sz w:val="16"/>
          <w:szCs w:val="16"/>
        </w:rPr>
        <w:t>16.06.2021</w:t>
      </w:r>
    </w:p>
    <w:p w14:paraId="09619866" w14:textId="77777777" w:rsidR="00A167E2" w:rsidRDefault="00A167E2">
      <w:pPr>
        <w:pStyle w:val="Normale1"/>
        <w:spacing w:line="240" w:lineRule="auto"/>
        <w:jc w:val="center"/>
        <w:rPr>
          <w:b/>
          <w:sz w:val="16"/>
          <w:szCs w:val="16"/>
        </w:rPr>
      </w:pPr>
    </w:p>
    <w:p w14:paraId="00202D57" w14:textId="77777777" w:rsidR="00104D24" w:rsidRDefault="00104D24">
      <w:pPr>
        <w:pStyle w:val="Normale1"/>
        <w:spacing w:line="240" w:lineRule="auto"/>
        <w:jc w:val="center"/>
        <w:rPr>
          <w:sz w:val="16"/>
          <w:szCs w:val="16"/>
        </w:rPr>
      </w:pPr>
    </w:p>
    <w:p w14:paraId="6D78237E" w14:textId="77777777" w:rsidR="00104D24" w:rsidRDefault="00104D24">
      <w:pPr>
        <w:pStyle w:val="Normale1"/>
        <w:spacing w:line="240" w:lineRule="auto"/>
        <w:jc w:val="center"/>
        <w:rPr>
          <w:sz w:val="16"/>
          <w:szCs w:val="16"/>
        </w:rPr>
      </w:pPr>
    </w:p>
    <w:tbl>
      <w:tblPr>
        <w:tblStyle w:val="a"/>
        <w:tblW w:w="15630" w:type="dxa"/>
        <w:tblInd w:w="-8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365"/>
        <w:gridCol w:w="2250"/>
        <w:gridCol w:w="1095"/>
        <w:gridCol w:w="1020"/>
        <w:gridCol w:w="900"/>
        <w:gridCol w:w="3795"/>
        <w:gridCol w:w="2985"/>
        <w:gridCol w:w="1815"/>
      </w:tblGrid>
      <w:tr w:rsidR="00104D24" w14:paraId="349AC016" w14:textId="77777777">
        <w:trPr>
          <w:trHeight w:val="880"/>
        </w:trPr>
        <w:tc>
          <w:tcPr>
            <w:tcW w:w="4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7E27" w14:textId="77777777" w:rsidR="00104D24" w:rsidRDefault="00104D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7D40" w14:textId="77777777" w:rsidR="00104D24" w:rsidRDefault="00C52CCB">
            <w:pPr>
              <w:pStyle w:val="Normale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Tipologia di accesso</w:t>
            </w:r>
          </w:p>
          <w:p w14:paraId="4A9BED58" w14:textId="77777777" w:rsidR="00104D24" w:rsidRDefault="00C52CCB">
            <w:pPr>
              <w:pStyle w:val="Normale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richiesta</w:t>
            </w:r>
          </w:p>
        </w:tc>
        <w:tc>
          <w:tcPr>
            <w:tcW w:w="22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34CA" w14:textId="77777777" w:rsidR="00104D24" w:rsidRDefault="00C52CC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  <w:p w14:paraId="590F11D5" w14:textId="77777777" w:rsidR="00104D24" w:rsidRDefault="00C52CC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0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FA29" w14:textId="77777777" w:rsidR="00104D24" w:rsidRDefault="00C52CC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della richiesta</w:t>
            </w:r>
          </w:p>
        </w:tc>
        <w:tc>
          <w:tcPr>
            <w:tcW w:w="10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D24E" w14:textId="77777777" w:rsidR="00104D24" w:rsidRDefault="00C52CCB">
            <w:pPr>
              <w:pStyle w:val="Normale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della decisione</w:t>
            </w:r>
          </w:p>
        </w:tc>
        <w:tc>
          <w:tcPr>
            <w:tcW w:w="9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EB41" w14:textId="77777777" w:rsidR="00104D24" w:rsidRDefault="00C52CC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Esito</w:t>
            </w:r>
          </w:p>
        </w:tc>
        <w:tc>
          <w:tcPr>
            <w:tcW w:w="37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EC30" w14:textId="77777777" w:rsidR="00104D24" w:rsidRDefault="00C52CC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Sintesi e motivazione della decisione</w:t>
            </w:r>
          </w:p>
        </w:tc>
        <w:tc>
          <w:tcPr>
            <w:tcW w:w="29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388" w14:textId="77777777" w:rsidR="00104D24" w:rsidRDefault="00C52CC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Riesame del Responsabile della prevenzione della Corruzione e della Trasparenza </w:t>
            </w:r>
          </w:p>
        </w:tc>
        <w:tc>
          <w:tcPr>
            <w:tcW w:w="18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06EE" w14:textId="77777777" w:rsidR="00104D24" w:rsidRDefault="00C52CC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Ricorso al TAR</w:t>
            </w:r>
          </w:p>
        </w:tc>
      </w:tr>
      <w:tr w:rsidR="00104D24" w14:paraId="4E8836A4" w14:textId="77777777">
        <w:trPr>
          <w:trHeight w:val="1460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EDDA" w14:textId="77777777" w:rsidR="00104D24" w:rsidRDefault="00C52CC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8037" w14:textId="77777777" w:rsidR="00104D24" w:rsidRDefault="00104D24">
            <w:pPr>
              <w:pStyle w:val="Normale1"/>
              <w:jc w:val="both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846A" w14:textId="77777777" w:rsidR="00104D24" w:rsidRDefault="00104D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A675" w14:textId="77777777" w:rsidR="00104D24" w:rsidRDefault="00104D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A912" w14:textId="77777777" w:rsidR="00104D24" w:rsidRDefault="00104D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1E2F" w14:textId="77777777" w:rsidR="00104D24" w:rsidRDefault="00104D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DAA6" w14:textId="77777777" w:rsidR="00104D24" w:rsidRDefault="00104D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E998" w14:textId="77777777" w:rsidR="00104D24" w:rsidRDefault="00104D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5D82" w14:textId="77777777" w:rsidR="00104D24" w:rsidRDefault="00104D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</w:tr>
    </w:tbl>
    <w:p w14:paraId="5AA51981" w14:textId="77777777" w:rsidR="00104D24" w:rsidRDefault="00104D2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sectPr w:rsidR="00104D24" w:rsidSect="00A167E2">
      <w:footerReference w:type="default" r:id="rId6"/>
      <w:pgSz w:w="16838" w:h="11906"/>
      <w:pgMar w:top="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C32BC" w14:textId="77777777" w:rsidR="00B04965" w:rsidRDefault="00B04965" w:rsidP="00104D24">
      <w:pPr>
        <w:spacing w:line="240" w:lineRule="auto"/>
      </w:pPr>
      <w:r>
        <w:separator/>
      </w:r>
    </w:p>
  </w:endnote>
  <w:endnote w:type="continuationSeparator" w:id="0">
    <w:p w14:paraId="02E4FCB7" w14:textId="77777777" w:rsidR="00B04965" w:rsidRDefault="00B04965" w:rsidP="00104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E7E1" w14:textId="77777777" w:rsidR="00104D24" w:rsidRDefault="00353643">
    <w:pPr>
      <w:pStyle w:val="Normale1"/>
      <w:jc w:val="right"/>
    </w:pPr>
    <w:r>
      <w:rPr>
        <w:sz w:val="16"/>
        <w:szCs w:val="16"/>
      </w:rPr>
      <w:fldChar w:fldCharType="begin"/>
    </w:r>
    <w:r w:rsidR="00C52CCB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71044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34654" w14:textId="77777777" w:rsidR="00B04965" w:rsidRDefault="00B04965" w:rsidP="00104D24">
      <w:pPr>
        <w:spacing w:line="240" w:lineRule="auto"/>
      </w:pPr>
      <w:r>
        <w:separator/>
      </w:r>
    </w:p>
  </w:footnote>
  <w:footnote w:type="continuationSeparator" w:id="0">
    <w:p w14:paraId="11A8D76D" w14:textId="77777777" w:rsidR="00B04965" w:rsidRDefault="00B04965" w:rsidP="00104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24"/>
    <w:rsid w:val="00041696"/>
    <w:rsid w:val="00104D24"/>
    <w:rsid w:val="001C114B"/>
    <w:rsid w:val="002270A0"/>
    <w:rsid w:val="00320733"/>
    <w:rsid w:val="00353643"/>
    <w:rsid w:val="00367DC2"/>
    <w:rsid w:val="003A5E22"/>
    <w:rsid w:val="003C20C0"/>
    <w:rsid w:val="003D63BB"/>
    <w:rsid w:val="003E2DDE"/>
    <w:rsid w:val="0044623F"/>
    <w:rsid w:val="004C7DEA"/>
    <w:rsid w:val="005C3DCA"/>
    <w:rsid w:val="0071044D"/>
    <w:rsid w:val="0074092F"/>
    <w:rsid w:val="00A167E2"/>
    <w:rsid w:val="00B04965"/>
    <w:rsid w:val="00BB5EC9"/>
    <w:rsid w:val="00C52CCB"/>
    <w:rsid w:val="00D6030E"/>
    <w:rsid w:val="00D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2D5E"/>
  <w15:docId w15:val="{6BC56707-57A4-4615-BA9A-80234EF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DC2"/>
  </w:style>
  <w:style w:type="paragraph" w:styleId="Titolo1">
    <w:name w:val="heading 1"/>
    <w:basedOn w:val="Normale1"/>
    <w:next w:val="Normale1"/>
    <w:rsid w:val="00104D2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104D2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104D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104D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104D2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104D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04D24"/>
  </w:style>
  <w:style w:type="table" w:customStyle="1" w:styleId="TableNormal">
    <w:name w:val="Table Normal"/>
    <w:rsid w:val="00104D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04D2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104D2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04D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Olidata S.p.A.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Fanelli Rosanna</dc:creator>
  <cp:lastModifiedBy>INTEGRA</cp:lastModifiedBy>
  <cp:revision>2</cp:revision>
  <dcterms:created xsi:type="dcterms:W3CDTF">2024-07-04T11:42:00Z</dcterms:created>
  <dcterms:modified xsi:type="dcterms:W3CDTF">2024-07-04T11:42:00Z</dcterms:modified>
</cp:coreProperties>
</file>