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8B" w:rsidRDefault="003D518B" w:rsidP="003D518B">
      <w:pPr>
        <w:autoSpaceDE w:val="0"/>
        <w:autoSpaceDN w:val="0"/>
        <w:adjustRightInd w:val="0"/>
        <w:spacing w:line="240" w:lineRule="auto"/>
        <w:ind w:right="851"/>
        <w:jc w:val="both"/>
        <w:rPr>
          <w:rFonts w:ascii="Calibri" w:hAnsi="Calibri" w:cs="Calibri"/>
          <w:sz w:val="22"/>
          <w:szCs w:val="22"/>
          <w:lang w:val="it"/>
        </w:rPr>
      </w:pPr>
      <w:r>
        <w:rPr>
          <w:rFonts w:ascii="Calibri" w:hAnsi="Calibri" w:cs="Calibri"/>
          <w:sz w:val="22"/>
          <w:szCs w:val="22"/>
          <w:lang w:val="it"/>
        </w:rPr>
        <w:t>VERBALE DEL CONSIGLIO DIRETTIVO DELL’AUTOMOBILE CLUB FORLI’ – CESENA DEL 28/10/2016</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Il giorno 28 ottobre 2016, alle ore 21:00, presso la Sede Sociale in Via Monteverdi 1 in Forlì, giusta convocazione diramata dal Presidente, Signor </w:t>
      </w:r>
      <w:proofErr w:type="spellStart"/>
      <w:r>
        <w:rPr>
          <w:rFonts w:ascii="Calibri" w:hAnsi="Calibri" w:cs="Calibri"/>
          <w:sz w:val="22"/>
          <w:szCs w:val="22"/>
          <w:lang w:val="it"/>
        </w:rPr>
        <w:t>Focacci</w:t>
      </w:r>
      <w:proofErr w:type="spellEnd"/>
      <w:r>
        <w:rPr>
          <w:rFonts w:ascii="Calibri" w:hAnsi="Calibri" w:cs="Calibri"/>
          <w:sz w:val="22"/>
          <w:szCs w:val="22"/>
          <w:lang w:val="it"/>
        </w:rPr>
        <w:t xml:space="preserve"> Gabriele, si è riunito il Consiglio Direttivo dell’Ente per discutere e deliberare sul seguente ordine del giorno:</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Approvazione verbale seduta precedente;</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Comunicazioni del Presidente;</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Piano Generale delle Attività 2017;</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Rimodulazioni al Budget Annuale 2016;</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Approvazione Budget Annuale 2017;</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Regolamento contenimento delle spese triennio 2017-2019;</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Situazione distributori Forlì e Cesena;</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Varie ed eventuali.</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    Sono presenti:</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Sig. Gabriele </w:t>
      </w:r>
      <w:proofErr w:type="spellStart"/>
      <w:r>
        <w:rPr>
          <w:rFonts w:ascii="Calibri" w:hAnsi="Calibri" w:cs="Calibri"/>
          <w:sz w:val="22"/>
          <w:szCs w:val="22"/>
          <w:lang w:val="it"/>
        </w:rPr>
        <w:t>Focacci</w:t>
      </w:r>
      <w:proofErr w:type="spellEnd"/>
      <w:r>
        <w:rPr>
          <w:rFonts w:ascii="Calibri" w:hAnsi="Calibri" w:cs="Calibri"/>
          <w:sz w:val="22"/>
          <w:szCs w:val="22"/>
          <w:lang w:val="it"/>
        </w:rPr>
        <w:t xml:space="preserve">                                        </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Avv. Piero Fiumana</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Avv. Daniele </w:t>
      </w:r>
      <w:proofErr w:type="spellStart"/>
      <w:r>
        <w:rPr>
          <w:rFonts w:ascii="Calibri" w:hAnsi="Calibri" w:cs="Calibri"/>
          <w:sz w:val="22"/>
          <w:szCs w:val="22"/>
          <w:lang w:val="it"/>
        </w:rPr>
        <w:t>Balloriani</w:t>
      </w:r>
      <w:proofErr w:type="spellEnd"/>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Sig.  Daniele </w:t>
      </w:r>
      <w:proofErr w:type="spellStart"/>
      <w:r>
        <w:rPr>
          <w:rFonts w:ascii="Calibri" w:hAnsi="Calibri" w:cs="Calibri"/>
          <w:sz w:val="22"/>
          <w:szCs w:val="22"/>
          <w:lang w:val="it"/>
        </w:rPr>
        <w:t>Carloni</w:t>
      </w:r>
      <w:proofErr w:type="spellEnd"/>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Assistono ai lavori, in qualità di Revisori dei Conti, il dott. Riccardo </w:t>
      </w:r>
      <w:proofErr w:type="spellStart"/>
      <w:r>
        <w:rPr>
          <w:rFonts w:ascii="Calibri" w:hAnsi="Calibri" w:cs="Calibri"/>
          <w:sz w:val="22"/>
          <w:szCs w:val="22"/>
          <w:lang w:val="it"/>
        </w:rPr>
        <w:t>Mengozzi</w:t>
      </w:r>
      <w:proofErr w:type="spellEnd"/>
      <w:r>
        <w:rPr>
          <w:rFonts w:ascii="Calibri" w:hAnsi="Calibri" w:cs="Calibri"/>
          <w:sz w:val="22"/>
          <w:szCs w:val="22"/>
          <w:lang w:val="it"/>
        </w:rPr>
        <w:t xml:space="preserve">, la dottoressa Brunella e la dottoressa Lisa Lombardi. </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Svolge le funzioni di Segretario il dott. Stefano Zilla, direttore della sede.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Assume la Presidenza il Sig. Gabriele </w:t>
      </w:r>
      <w:proofErr w:type="spellStart"/>
      <w:r>
        <w:rPr>
          <w:rFonts w:ascii="Calibri" w:hAnsi="Calibri" w:cs="Calibri"/>
          <w:sz w:val="22"/>
          <w:szCs w:val="22"/>
          <w:lang w:val="it"/>
        </w:rPr>
        <w:t>Focacci</w:t>
      </w:r>
      <w:proofErr w:type="spellEnd"/>
      <w:r>
        <w:rPr>
          <w:rFonts w:ascii="Calibri" w:hAnsi="Calibri" w:cs="Calibri"/>
          <w:sz w:val="22"/>
          <w:szCs w:val="22"/>
          <w:lang w:val="it"/>
        </w:rPr>
        <w:t>, nella sua qualità di Presidente dell’Automobile Club, il quale, constatata la presenza del numero legale dichiara validamente aperta la seduta per deliberare sugli argomenti all’ordine del giorno.</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Approvazione verbale seduta precedente: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Presidente dà lettura del verbale della seduta del 7 giugno 2016, che senza osservazioni viene approvato all’unanimità dei voti espressi.</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Comunicazioni del Presidente: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OMISSIS</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Il Presidente invita il Direttore e il </w:t>
      </w:r>
      <w:proofErr w:type="spellStart"/>
      <w:r>
        <w:rPr>
          <w:rFonts w:ascii="Calibri" w:hAnsi="Calibri" w:cs="Calibri"/>
          <w:sz w:val="22"/>
          <w:szCs w:val="22"/>
          <w:lang w:val="it"/>
        </w:rPr>
        <w:t>Consiglietre</w:t>
      </w:r>
      <w:proofErr w:type="spellEnd"/>
      <w:r>
        <w:rPr>
          <w:rFonts w:ascii="Calibri" w:hAnsi="Calibri" w:cs="Calibri"/>
          <w:sz w:val="22"/>
          <w:szCs w:val="22"/>
          <w:lang w:val="it"/>
        </w:rPr>
        <w:t xml:space="preserve"> </w:t>
      </w:r>
      <w:proofErr w:type="spellStart"/>
      <w:r>
        <w:rPr>
          <w:rFonts w:ascii="Calibri" w:hAnsi="Calibri" w:cs="Calibri"/>
          <w:sz w:val="22"/>
          <w:szCs w:val="22"/>
          <w:lang w:val="it"/>
        </w:rPr>
        <w:t>Carloni</w:t>
      </w:r>
      <w:proofErr w:type="spellEnd"/>
      <w:r>
        <w:rPr>
          <w:rFonts w:ascii="Calibri" w:hAnsi="Calibri" w:cs="Calibri"/>
          <w:sz w:val="22"/>
          <w:szCs w:val="22"/>
          <w:lang w:val="it"/>
        </w:rPr>
        <w:t xml:space="preserve"> ad illustrare al Consiglio il Progetto di Educazione Stradale IES.</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Si tratta della seconda annualità del progetto che ancora una volta vede impegnato l'Ente, con la Polizia Municipale ed i Carabinieri, in un'attività di educazione stradale rivolta alle classi prime degli Istituti di scuola media primaria </w:t>
      </w:r>
      <w:proofErr w:type="spellStart"/>
      <w:r>
        <w:rPr>
          <w:rFonts w:ascii="Calibri" w:hAnsi="Calibri" w:cs="Calibri"/>
          <w:sz w:val="22"/>
          <w:szCs w:val="22"/>
          <w:lang w:val="it"/>
        </w:rPr>
        <w:t>Palmezzano</w:t>
      </w:r>
      <w:proofErr w:type="spellEnd"/>
      <w:r>
        <w:rPr>
          <w:rFonts w:ascii="Calibri" w:hAnsi="Calibri" w:cs="Calibri"/>
          <w:sz w:val="22"/>
          <w:szCs w:val="22"/>
          <w:lang w:val="it"/>
        </w:rPr>
        <w:t xml:space="preserve"> e di Villa Franca.</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Saranno </w:t>
      </w:r>
      <w:proofErr w:type="spellStart"/>
      <w:r>
        <w:rPr>
          <w:rFonts w:ascii="Calibri" w:hAnsi="Calibri" w:cs="Calibri"/>
          <w:sz w:val="22"/>
          <w:szCs w:val="22"/>
          <w:lang w:val="it"/>
        </w:rPr>
        <w:t>couinvolti</w:t>
      </w:r>
      <w:proofErr w:type="spellEnd"/>
      <w:r>
        <w:rPr>
          <w:rFonts w:ascii="Calibri" w:hAnsi="Calibri" w:cs="Calibri"/>
          <w:sz w:val="22"/>
          <w:szCs w:val="22"/>
          <w:lang w:val="it"/>
        </w:rPr>
        <w:t xml:space="preserve"> più di trecento studenti, ai quali verrà spiegato il corretto comportamento del ciclista, con lezioni teoriche e pratiche.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Consiglio plaude all'iniziativa, che valorizza il nome dell'Ente attraverso la meritoria attività nell'educazione stradale.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A tal fine, per consolidare la partecipazione dell'Ente al progetto e all'unanimità dei voti palesemente espressi</w:t>
      </w:r>
    </w:p>
    <w:p w:rsidR="003D518B" w:rsidRDefault="003D518B" w:rsidP="003D518B">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D E L I B E R A</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Di omaggiare le famiglie degli studenti coinvolti nel progetto IES di un buono sconto di € 30 per l'acquisto di una nuova tessera ACI Sistema.</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Piano Generale delle Attività 2017:</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Direttore su invito del Presidente procede ad illustrare il Piano Generale delle Attività per il 2017.</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Consiglio Direttivo,</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Esaminata la proposta di Piano Generale delle attività per il 2017, formulata dal direttore;</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Valutati i vari aspetti del documento, così come illustrati dal direttore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 Dopo attenta analisi e discussione, all’unanimità dei voti espressi     palesemente</w:t>
      </w:r>
    </w:p>
    <w:p w:rsidR="003D518B" w:rsidRDefault="003D518B" w:rsidP="003D518B">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D E L I B E R A</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Di approvare, come di fatto approva, il Piano Generale delle Attività per il 2017 così come formulato dal Direttore della Sede.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Rimodulazione al Budget Annuale 2016:</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Presidente procede con il dare lettura della Relazione alle Variazioni al Budget 2016</w:t>
      </w:r>
      <w:r>
        <w:rPr>
          <w:rFonts w:ascii="Calibri" w:hAnsi="Calibri" w:cs="Calibri"/>
          <w:sz w:val="22"/>
          <w:szCs w:val="22"/>
          <w:lang w:val="it"/>
        </w:rPr>
        <w:t>.</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Prende la parola il dott. </w:t>
      </w:r>
      <w:proofErr w:type="spellStart"/>
      <w:r>
        <w:rPr>
          <w:rFonts w:ascii="Calibri" w:hAnsi="Calibri" w:cs="Calibri"/>
          <w:sz w:val="22"/>
          <w:szCs w:val="22"/>
          <w:lang w:val="it"/>
        </w:rPr>
        <w:t>Mengozzi</w:t>
      </w:r>
      <w:proofErr w:type="spellEnd"/>
      <w:r>
        <w:rPr>
          <w:rFonts w:ascii="Calibri" w:hAnsi="Calibri" w:cs="Calibri"/>
          <w:sz w:val="22"/>
          <w:szCs w:val="22"/>
          <w:lang w:val="it"/>
        </w:rPr>
        <w:t xml:space="preserve"> per leggere la relazione del Collegio dei Revisori dei Conti alle Variazioni al Budget 2016</w:t>
      </w:r>
      <w:r>
        <w:rPr>
          <w:rFonts w:ascii="Calibri" w:hAnsi="Calibri" w:cs="Calibri"/>
          <w:sz w:val="22"/>
          <w:szCs w:val="22"/>
          <w:lang w:val="it"/>
        </w:rPr>
        <w:t>.</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lastRenderedPageBreak/>
        <w:t>Il Consiglio Direttivo,</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Vista la Relazione del Presidente alle Variazioni al Budget Annuale 2016;</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Vista la Relazione del Collegio dei Revisori dei Conti alle Variazioni al Budget Annuale 2016;</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Esaminato attentamente in particolare il piano di riassorbimento del deficit patrimoniale;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Dopo ampia e approfondita discussione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All’unanimità dei voti palesemente espressi</w:t>
      </w:r>
    </w:p>
    <w:p w:rsidR="003D518B" w:rsidRDefault="003D518B" w:rsidP="003D518B">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D E L I B E R A</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Di approvare, come di fatto approva, il piano di riassorbimento del deficit patrimoniale e le variazioni al Budget Annuale 2016, così come riportate negli elaborati che, allegati alla presente delibera, ne formano parte integrante.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Budget Annuale 2017:</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Presidente legge la Relazione al Budget Annuale 2017.</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Il dott. </w:t>
      </w:r>
      <w:proofErr w:type="spellStart"/>
      <w:r>
        <w:rPr>
          <w:rFonts w:ascii="Calibri" w:hAnsi="Calibri" w:cs="Calibri"/>
          <w:sz w:val="22"/>
          <w:szCs w:val="22"/>
          <w:lang w:val="it"/>
        </w:rPr>
        <w:t>Mengozzi</w:t>
      </w:r>
      <w:proofErr w:type="spellEnd"/>
      <w:r>
        <w:rPr>
          <w:rFonts w:ascii="Calibri" w:hAnsi="Calibri" w:cs="Calibri"/>
          <w:sz w:val="22"/>
          <w:szCs w:val="22"/>
          <w:lang w:val="it"/>
        </w:rPr>
        <w:t xml:space="preserve"> dà lettura della Relazione del Collegio dei Revisori dei Conti al Budget Annuale 2017, illustrandone i passaggi principali. </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Consiglio Direttivo,</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Vista la relazione del Presidente al Budget Annuale 2017;</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Vista la Relazione del Collegio dei Revisori dei Conti al Budget Annuale 2017;</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Dopo ampia e approfondita discussione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All’unanimità dei voti espressi palesemente</w:t>
      </w:r>
    </w:p>
    <w:p w:rsidR="003D518B" w:rsidRDefault="003D518B" w:rsidP="003D518B">
      <w:pPr>
        <w:autoSpaceDE w:val="0"/>
        <w:autoSpaceDN w:val="0"/>
        <w:adjustRightInd w:val="0"/>
        <w:spacing w:line="240" w:lineRule="auto"/>
        <w:ind w:left="851" w:right="851"/>
        <w:jc w:val="center"/>
        <w:rPr>
          <w:rFonts w:ascii="Calibri" w:hAnsi="Calibri" w:cs="Calibri"/>
          <w:sz w:val="22"/>
          <w:szCs w:val="22"/>
          <w:lang w:val="it"/>
        </w:rPr>
      </w:pPr>
      <w:r>
        <w:rPr>
          <w:rFonts w:ascii="Calibri" w:hAnsi="Calibri" w:cs="Calibri"/>
          <w:sz w:val="22"/>
          <w:szCs w:val="22"/>
          <w:lang w:val="it"/>
        </w:rPr>
        <w:t>D E L I B E R A</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Di approvare, come di fatto approva, il Budget Annuale 2017, redatto secondo gli schemi contabili previsti dalla normativa in vigore.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documento contabile relativo al Budget Annuale 2017, allegato alla presente delibera, ne forma parte integrante.</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b/>
          <w:bCs/>
          <w:sz w:val="22"/>
          <w:szCs w:val="22"/>
          <w:u w:val="single"/>
          <w:lang w:val="it"/>
        </w:rPr>
      </w:pPr>
      <w:r>
        <w:rPr>
          <w:rFonts w:ascii="Calibri" w:hAnsi="Calibri" w:cs="Calibri"/>
          <w:b/>
          <w:bCs/>
          <w:sz w:val="22"/>
          <w:szCs w:val="22"/>
          <w:u w:val="single"/>
          <w:lang w:val="it"/>
        </w:rPr>
        <w:t>Regolamento contenimento delle spese triennio 2017-2019:</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Direttore, su invito del Presidente, illustra il nuovo Regolamento di Contenimento delle spese per il triennio 2017-2019.</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Il Consiglio,</w:t>
      </w:r>
    </w:p>
    <w:p w:rsidR="003D518B" w:rsidRDefault="003D518B" w:rsidP="003D518B">
      <w:pPr>
        <w:numPr>
          <w:ilvl w:val="0"/>
          <w:numId w:val="1"/>
        </w:numPr>
        <w:autoSpaceDE w:val="0"/>
        <w:autoSpaceDN w:val="0"/>
        <w:adjustRightInd w:val="0"/>
        <w:spacing w:line="240" w:lineRule="auto"/>
        <w:ind w:left="1571" w:right="851" w:hanging="360"/>
        <w:jc w:val="both"/>
        <w:rPr>
          <w:rFonts w:ascii="Calibri" w:hAnsi="Calibri" w:cs="Calibri"/>
          <w:sz w:val="22"/>
          <w:szCs w:val="22"/>
          <w:lang w:val="it"/>
        </w:rPr>
      </w:pPr>
      <w:r>
        <w:rPr>
          <w:rFonts w:ascii="Calibri" w:hAnsi="Calibri" w:cs="Calibri"/>
          <w:sz w:val="22"/>
          <w:szCs w:val="22"/>
          <w:lang w:val="it"/>
        </w:rPr>
        <w:t>Esaminato il Regolamento di contenimento delle spese per il triennio 2017-2019;</w:t>
      </w:r>
    </w:p>
    <w:p w:rsidR="003D518B" w:rsidRDefault="003D518B" w:rsidP="003D518B">
      <w:pPr>
        <w:autoSpaceDE w:val="0"/>
        <w:autoSpaceDN w:val="0"/>
        <w:adjustRightInd w:val="0"/>
        <w:spacing w:line="240" w:lineRule="auto"/>
        <w:ind w:left="1211" w:right="851"/>
        <w:jc w:val="both"/>
        <w:rPr>
          <w:rFonts w:ascii="Calibri" w:hAnsi="Calibri" w:cs="Calibri"/>
          <w:sz w:val="22"/>
          <w:szCs w:val="22"/>
          <w:lang w:val="it"/>
        </w:rPr>
      </w:pPr>
      <w:r>
        <w:rPr>
          <w:rFonts w:ascii="Calibri" w:hAnsi="Calibri" w:cs="Calibri"/>
          <w:sz w:val="22"/>
          <w:szCs w:val="22"/>
          <w:lang w:val="it"/>
        </w:rPr>
        <w:lastRenderedPageBreak/>
        <w:t>Dopo ampia e approfondita discussione, all’unanimità dei voti palesemente espressi</w:t>
      </w:r>
    </w:p>
    <w:p w:rsidR="003D518B" w:rsidRDefault="003D518B" w:rsidP="003D518B">
      <w:pPr>
        <w:autoSpaceDE w:val="0"/>
        <w:autoSpaceDN w:val="0"/>
        <w:adjustRightInd w:val="0"/>
        <w:spacing w:line="240" w:lineRule="auto"/>
        <w:ind w:left="1211" w:right="851"/>
        <w:jc w:val="center"/>
        <w:rPr>
          <w:rFonts w:ascii="Calibri" w:hAnsi="Calibri" w:cs="Calibri"/>
          <w:sz w:val="22"/>
          <w:szCs w:val="22"/>
          <w:lang w:val="it"/>
        </w:rPr>
      </w:pPr>
      <w:r>
        <w:rPr>
          <w:rFonts w:ascii="Calibri" w:hAnsi="Calibri" w:cs="Calibri"/>
          <w:sz w:val="22"/>
          <w:szCs w:val="22"/>
          <w:lang w:val="it"/>
        </w:rPr>
        <w:t xml:space="preserve">D L I B E R A </w:t>
      </w:r>
    </w:p>
    <w:p w:rsidR="003D518B" w:rsidRDefault="003D518B" w:rsidP="003D518B">
      <w:pPr>
        <w:autoSpaceDE w:val="0"/>
        <w:autoSpaceDN w:val="0"/>
        <w:adjustRightInd w:val="0"/>
        <w:spacing w:line="240" w:lineRule="auto"/>
        <w:ind w:left="1211" w:right="851"/>
        <w:jc w:val="both"/>
        <w:rPr>
          <w:rFonts w:ascii="Calibri" w:hAnsi="Calibri" w:cs="Calibri"/>
          <w:sz w:val="22"/>
          <w:szCs w:val="22"/>
          <w:lang w:val="it"/>
        </w:rPr>
      </w:pPr>
      <w:r>
        <w:rPr>
          <w:rFonts w:ascii="Calibri" w:hAnsi="Calibri" w:cs="Calibri"/>
          <w:sz w:val="22"/>
          <w:szCs w:val="22"/>
          <w:lang w:val="it"/>
        </w:rPr>
        <w:t>Di approvare, come di fatto approva, il Regolamento di contenimento delle spese per il triennio 2017-2019.</w:t>
      </w:r>
    </w:p>
    <w:p w:rsidR="003D518B" w:rsidRDefault="003D518B" w:rsidP="003D518B">
      <w:pPr>
        <w:autoSpaceDE w:val="0"/>
        <w:autoSpaceDN w:val="0"/>
        <w:adjustRightInd w:val="0"/>
        <w:spacing w:line="240" w:lineRule="auto"/>
        <w:ind w:left="1211" w:right="851"/>
        <w:jc w:val="both"/>
        <w:rPr>
          <w:rFonts w:ascii="Calibri" w:hAnsi="Calibri" w:cs="Calibri"/>
          <w:sz w:val="22"/>
          <w:szCs w:val="22"/>
          <w:lang w:val="it"/>
        </w:rPr>
      </w:pPr>
      <w:r>
        <w:rPr>
          <w:rFonts w:ascii="Calibri" w:hAnsi="Calibri" w:cs="Calibri"/>
          <w:sz w:val="22"/>
          <w:szCs w:val="22"/>
          <w:lang w:val="it"/>
        </w:rPr>
        <w:t>Il documento, allegato alla presente delibera, ne forma parte integrante.</w:t>
      </w:r>
    </w:p>
    <w:p w:rsidR="003D518B" w:rsidRDefault="003D518B" w:rsidP="003D518B">
      <w:pPr>
        <w:numPr>
          <w:ilvl w:val="0"/>
          <w:numId w:val="1"/>
        </w:numPr>
        <w:autoSpaceDE w:val="0"/>
        <w:autoSpaceDN w:val="0"/>
        <w:adjustRightInd w:val="0"/>
        <w:spacing w:line="240" w:lineRule="auto"/>
        <w:ind w:left="1931" w:right="851" w:hanging="360"/>
        <w:jc w:val="both"/>
        <w:rPr>
          <w:rFonts w:ascii="Calibri" w:hAnsi="Calibri" w:cs="Calibri"/>
          <w:sz w:val="22"/>
          <w:szCs w:val="22"/>
          <w:lang w:val="it"/>
        </w:rPr>
      </w:pPr>
      <w:r>
        <w:rPr>
          <w:rFonts w:ascii="Calibri" w:hAnsi="Calibri" w:cs="Calibri"/>
          <w:b/>
          <w:bCs/>
          <w:sz w:val="22"/>
          <w:szCs w:val="22"/>
          <w:u w:val="single"/>
          <w:lang w:val="it"/>
        </w:rPr>
        <w:t>Situazione distributori Forlì e Cesena:</w:t>
      </w:r>
    </w:p>
    <w:p w:rsidR="003D518B" w:rsidRDefault="003D518B" w:rsidP="003D518B">
      <w:pPr>
        <w:autoSpaceDE w:val="0"/>
        <w:autoSpaceDN w:val="0"/>
        <w:adjustRightInd w:val="0"/>
        <w:spacing w:line="240" w:lineRule="auto"/>
        <w:ind w:left="1211" w:right="851"/>
        <w:jc w:val="both"/>
        <w:rPr>
          <w:rFonts w:ascii="Calibri" w:hAnsi="Calibri" w:cs="Calibri"/>
          <w:sz w:val="22"/>
          <w:szCs w:val="22"/>
          <w:lang w:val="it"/>
        </w:rPr>
      </w:pPr>
      <w:r>
        <w:rPr>
          <w:rFonts w:ascii="Calibri" w:hAnsi="Calibri" w:cs="Calibri"/>
          <w:sz w:val="22"/>
          <w:szCs w:val="22"/>
          <w:lang w:val="it"/>
        </w:rPr>
        <w:t xml:space="preserve">Il Presidente, coadiuvato dal Direttore, informa il Consiglio sulla situazione dei due impianti di carburante; in particolare per l'impianto di Forlì, l'Ente ha prestato apposita fideiussione per € 10.000 nei confronti di Eni, </w:t>
      </w:r>
      <w:proofErr w:type="spellStart"/>
      <w:r>
        <w:rPr>
          <w:rFonts w:ascii="Calibri" w:hAnsi="Calibri" w:cs="Calibri"/>
          <w:sz w:val="22"/>
          <w:szCs w:val="22"/>
          <w:lang w:val="it"/>
        </w:rPr>
        <w:t>affinchè</w:t>
      </w:r>
      <w:proofErr w:type="spellEnd"/>
      <w:r>
        <w:rPr>
          <w:rFonts w:ascii="Calibri" w:hAnsi="Calibri" w:cs="Calibri"/>
          <w:sz w:val="22"/>
          <w:szCs w:val="22"/>
          <w:lang w:val="it"/>
        </w:rPr>
        <w:t xml:space="preserve"> il gestore possa pagare il carburante acquistato non al momento dello scarico;  questa circostanza favorirebbe la gestione finanziaria e di cassa del distributore, evitando possibilmente disservizi alla clientela, che non sempre ha potuto rifornirsi alle pompe, considerando che a volte le cisterne risultavano vuote. Per quanto riguarda il distributore di Cesena, il gestore ha inviato lettera di disdetta al 31 dicembre prossimo. L'Ente si sta prodigando per l'individuazione di un nuovo gestore e attualmente è in corso una trattativa con una società di gestione di impianti di carburante, che ha richiesto l'impegno economico dell'Ente pe rilevare entrambi gli impianti. Nella trattativa è doveroso osservare che è risultato estremamente difficoltoso l'individuazione di un gestore per sostituire l'attuale gestore di Cesena e che l'Ente deve affrontare, anche ad impianti chiusi, spese legate all'occupazione dei terreni comunali. In ogni caso, poi, è necessario valutare che Eni ha finanziato l'Ente con un contributo per investimenti sugli impianti, da restituire retrocedendo parte delle provvigioni sul venduto. Attualmente, l'Ente non ha ancora restituito il contributo percepito anche a causa della contrazione delle vendite di carburante. Proprio per questo motivo, Eni ha </w:t>
      </w:r>
      <w:proofErr w:type="spellStart"/>
      <w:r>
        <w:rPr>
          <w:rFonts w:ascii="Calibri" w:hAnsi="Calibri" w:cs="Calibri"/>
          <w:sz w:val="22"/>
          <w:szCs w:val="22"/>
          <w:lang w:val="it"/>
        </w:rPr>
        <w:t>proposrto</w:t>
      </w:r>
      <w:proofErr w:type="spellEnd"/>
      <w:r>
        <w:rPr>
          <w:rFonts w:ascii="Calibri" w:hAnsi="Calibri" w:cs="Calibri"/>
          <w:sz w:val="22"/>
          <w:szCs w:val="22"/>
          <w:lang w:val="it"/>
        </w:rPr>
        <w:t xml:space="preserve"> il rinnovo della convenzione attualmente in essere e in scadenza questo mese.</w:t>
      </w:r>
    </w:p>
    <w:p w:rsidR="003D518B" w:rsidRDefault="003D518B" w:rsidP="003D518B">
      <w:pPr>
        <w:autoSpaceDE w:val="0"/>
        <w:autoSpaceDN w:val="0"/>
        <w:adjustRightInd w:val="0"/>
        <w:spacing w:line="240" w:lineRule="auto"/>
        <w:ind w:left="1211" w:right="851"/>
        <w:jc w:val="both"/>
        <w:rPr>
          <w:rFonts w:ascii="Calibri" w:hAnsi="Calibri" w:cs="Calibri"/>
          <w:sz w:val="22"/>
          <w:szCs w:val="22"/>
          <w:lang w:val="it"/>
        </w:rPr>
      </w:pPr>
      <w:r>
        <w:rPr>
          <w:rFonts w:ascii="Calibri" w:hAnsi="Calibri" w:cs="Calibri"/>
          <w:sz w:val="22"/>
          <w:szCs w:val="22"/>
          <w:lang w:val="it"/>
        </w:rPr>
        <w:t>Il Consiglio,</w:t>
      </w:r>
    </w:p>
    <w:p w:rsidR="003D518B" w:rsidRDefault="003D518B" w:rsidP="003D518B">
      <w:pPr>
        <w:numPr>
          <w:ilvl w:val="0"/>
          <w:numId w:val="1"/>
        </w:numPr>
        <w:autoSpaceDE w:val="0"/>
        <w:autoSpaceDN w:val="0"/>
        <w:adjustRightInd w:val="0"/>
        <w:spacing w:line="240" w:lineRule="auto"/>
        <w:ind w:left="1931" w:right="851" w:hanging="360"/>
        <w:jc w:val="both"/>
        <w:rPr>
          <w:rFonts w:ascii="Calibri" w:hAnsi="Calibri" w:cs="Calibri"/>
          <w:sz w:val="22"/>
          <w:szCs w:val="22"/>
          <w:lang w:val="it"/>
        </w:rPr>
      </w:pPr>
      <w:r>
        <w:rPr>
          <w:rFonts w:ascii="Calibri" w:hAnsi="Calibri" w:cs="Calibri"/>
          <w:sz w:val="22"/>
          <w:szCs w:val="22"/>
          <w:lang w:val="it"/>
        </w:rPr>
        <w:t>Esaminato attentamente quanto esposto dal Presidente;</w:t>
      </w:r>
    </w:p>
    <w:p w:rsidR="003D518B" w:rsidRDefault="003D518B" w:rsidP="003D518B">
      <w:pPr>
        <w:numPr>
          <w:ilvl w:val="0"/>
          <w:numId w:val="1"/>
        </w:numPr>
        <w:autoSpaceDE w:val="0"/>
        <w:autoSpaceDN w:val="0"/>
        <w:adjustRightInd w:val="0"/>
        <w:spacing w:line="240" w:lineRule="auto"/>
        <w:ind w:left="1931" w:right="851" w:hanging="360"/>
        <w:jc w:val="both"/>
        <w:rPr>
          <w:rFonts w:ascii="Calibri" w:hAnsi="Calibri" w:cs="Calibri"/>
          <w:sz w:val="22"/>
          <w:szCs w:val="22"/>
          <w:lang w:val="it"/>
        </w:rPr>
      </w:pPr>
      <w:r>
        <w:rPr>
          <w:rFonts w:ascii="Calibri" w:hAnsi="Calibri" w:cs="Calibri"/>
          <w:sz w:val="22"/>
          <w:szCs w:val="22"/>
          <w:lang w:val="it"/>
        </w:rPr>
        <w:t>Valutata approfonditamente la situazione degli impianti di carburante di Forlì e Cesena;</w:t>
      </w:r>
    </w:p>
    <w:p w:rsidR="003D518B" w:rsidRDefault="003D518B" w:rsidP="003D518B">
      <w:pPr>
        <w:autoSpaceDE w:val="0"/>
        <w:autoSpaceDN w:val="0"/>
        <w:adjustRightInd w:val="0"/>
        <w:spacing w:line="240" w:lineRule="auto"/>
        <w:ind w:left="1211" w:right="851"/>
        <w:jc w:val="both"/>
        <w:rPr>
          <w:rFonts w:ascii="Calibri" w:hAnsi="Calibri" w:cs="Calibri"/>
          <w:sz w:val="22"/>
          <w:szCs w:val="22"/>
          <w:lang w:val="it"/>
        </w:rPr>
      </w:pPr>
      <w:r>
        <w:rPr>
          <w:rFonts w:ascii="Calibri" w:hAnsi="Calibri" w:cs="Calibri"/>
          <w:sz w:val="22"/>
          <w:szCs w:val="22"/>
          <w:lang w:val="it"/>
        </w:rPr>
        <w:t>Dopo ampia e approfondita discussione, all'unanimità dei voti palesemente espressi</w:t>
      </w:r>
    </w:p>
    <w:p w:rsidR="003D518B" w:rsidRDefault="003D518B" w:rsidP="003D518B">
      <w:pPr>
        <w:autoSpaceDE w:val="0"/>
        <w:autoSpaceDN w:val="0"/>
        <w:adjustRightInd w:val="0"/>
        <w:spacing w:line="240" w:lineRule="auto"/>
        <w:ind w:left="1211" w:right="851"/>
        <w:jc w:val="center"/>
        <w:rPr>
          <w:rFonts w:ascii="Calibri" w:hAnsi="Calibri" w:cs="Calibri"/>
          <w:sz w:val="22"/>
          <w:szCs w:val="22"/>
          <w:lang w:val="it"/>
        </w:rPr>
      </w:pPr>
      <w:r>
        <w:rPr>
          <w:rFonts w:ascii="Calibri" w:hAnsi="Calibri" w:cs="Calibri"/>
          <w:sz w:val="22"/>
          <w:szCs w:val="22"/>
          <w:lang w:val="it"/>
        </w:rPr>
        <w:t>D E L I B E R A</w:t>
      </w:r>
    </w:p>
    <w:p w:rsidR="003D518B" w:rsidRDefault="003D518B" w:rsidP="003D518B">
      <w:pPr>
        <w:numPr>
          <w:ilvl w:val="0"/>
          <w:numId w:val="2"/>
        </w:numPr>
        <w:autoSpaceDE w:val="0"/>
        <w:autoSpaceDN w:val="0"/>
        <w:adjustRightInd w:val="0"/>
        <w:spacing w:line="240" w:lineRule="auto"/>
        <w:ind w:left="1931" w:right="851" w:hanging="360"/>
        <w:jc w:val="both"/>
        <w:rPr>
          <w:rFonts w:ascii="Calibri" w:hAnsi="Calibri" w:cs="Calibri"/>
          <w:sz w:val="22"/>
          <w:szCs w:val="22"/>
          <w:lang w:val="it"/>
        </w:rPr>
      </w:pPr>
      <w:r>
        <w:rPr>
          <w:rFonts w:ascii="Calibri" w:hAnsi="Calibri" w:cs="Calibri"/>
          <w:sz w:val="22"/>
          <w:szCs w:val="22"/>
          <w:lang w:val="it"/>
        </w:rPr>
        <w:t>Di approvare l'impegno dell'Ente nel prestare fideiussione nei confronti dell'Eni per € 10.000;</w:t>
      </w:r>
    </w:p>
    <w:p w:rsidR="003D518B" w:rsidRDefault="003D518B" w:rsidP="003D518B">
      <w:pPr>
        <w:numPr>
          <w:ilvl w:val="0"/>
          <w:numId w:val="2"/>
        </w:numPr>
        <w:autoSpaceDE w:val="0"/>
        <w:autoSpaceDN w:val="0"/>
        <w:adjustRightInd w:val="0"/>
        <w:spacing w:line="240" w:lineRule="auto"/>
        <w:ind w:left="1931" w:right="851" w:hanging="360"/>
        <w:jc w:val="both"/>
        <w:rPr>
          <w:rFonts w:ascii="Calibri" w:hAnsi="Calibri" w:cs="Calibri"/>
          <w:sz w:val="22"/>
          <w:szCs w:val="22"/>
          <w:lang w:val="it"/>
        </w:rPr>
      </w:pPr>
      <w:r>
        <w:rPr>
          <w:rFonts w:ascii="Calibri" w:hAnsi="Calibri" w:cs="Calibri"/>
          <w:sz w:val="22"/>
          <w:szCs w:val="22"/>
          <w:lang w:val="it"/>
        </w:rPr>
        <w:t xml:space="preserve"> Di autorizzare il Presidente e il Direttore a procedere nella trattativa in corso per affidare la gestione di entrambi gli impianti alla società di gestione impianti individuata.</w:t>
      </w:r>
    </w:p>
    <w:p w:rsidR="003D518B" w:rsidRDefault="003D518B" w:rsidP="003D518B">
      <w:pPr>
        <w:autoSpaceDE w:val="0"/>
        <w:autoSpaceDN w:val="0"/>
        <w:adjustRightInd w:val="0"/>
        <w:spacing w:line="240" w:lineRule="auto"/>
        <w:ind w:left="1211" w:right="851"/>
        <w:jc w:val="both"/>
        <w:rPr>
          <w:rFonts w:ascii="Calibri" w:hAnsi="Calibri" w:cs="Calibri"/>
          <w:sz w:val="22"/>
          <w:szCs w:val="22"/>
          <w:lang w:val="it"/>
        </w:rPr>
      </w:pPr>
      <w:r>
        <w:rPr>
          <w:rFonts w:ascii="Calibri" w:hAnsi="Calibri" w:cs="Calibri"/>
          <w:sz w:val="22"/>
          <w:szCs w:val="22"/>
          <w:lang w:val="it"/>
        </w:rPr>
        <w:t>Il Presidente e il Direttore informeranno costantemente il Consiglio sugli sviluppi della trattativa.</w:t>
      </w:r>
    </w:p>
    <w:p w:rsidR="003D518B" w:rsidRDefault="003D518B" w:rsidP="003D518B">
      <w:pPr>
        <w:numPr>
          <w:ilvl w:val="0"/>
          <w:numId w:val="1"/>
        </w:numPr>
        <w:autoSpaceDE w:val="0"/>
        <w:autoSpaceDN w:val="0"/>
        <w:adjustRightInd w:val="0"/>
        <w:spacing w:line="240" w:lineRule="auto"/>
        <w:ind w:left="1931" w:right="851" w:hanging="360"/>
        <w:jc w:val="both"/>
        <w:rPr>
          <w:rFonts w:ascii="Calibri" w:hAnsi="Calibri" w:cs="Calibri"/>
          <w:sz w:val="22"/>
          <w:szCs w:val="22"/>
          <w:lang w:val="it"/>
        </w:rPr>
      </w:pPr>
      <w:r>
        <w:rPr>
          <w:rFonts w:ascii="Calibri" w:hAnsi="Calibri" w:cs="Calibri"/>
          <w:sz w:val="22"/>
          <w:szCs w:val="22"/>
          <w:lang w:val="it"/>
        </w:rPr>
        <w:t xml:space="preserve"> </w:t>
      </w:r>
      <w:r>
        <w:rPr>
          <w:rFonts w:ascii="Calibri" w:hAnsi="Calibri" w:cs="Calibri"/>
          <w:b/>
          <w:bCs/>
          <w:sz w:val="22"/>
          <w:szCs w:val="22"/>
          <w:u w:val="single"/>
          <w:lang w:val="it"/>
        </w:rPr>
        <w:t>Varie ed eventuali</w:t>
      </w:r>
      <w:r>
        <w:rPr>
          <w:rFonts w:ascii="Calibri" w:hAnsi="Calibri" w:cs="Calibri"/>
          <w:sz w:val="22"/>
          <w:szCs w:val="22"/>
          <w:lang w:val="it"/>
        </w:rPr>
        <w:t>:</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OMISSIS</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lastRenderedPageBreak/>
        <w:t>Il Presidente, alle ore 23:00, constatato che non ci sono altri argomenti all’ordine del giorno e che nessun Consigliere chiede la parola, dichiara terminata la seduta.</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Del che è il presente verbale.</w:t>
      </w: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p>
    <w:p w:rsidR="003D518B" w:rsidRDefault="003D518B" w:rsidP="003D518B">
      <w:pPr>
        <w:autoSpaceDE w:val="0"/>
        <w:autoSpaceDN w:val="0"/>
        <w:adjustRightInd w:val="0"/>
        <w:spacing w:line="240" w:lineRule="auto"/>
        <w:ind w:left="851" w:right="851"/>
        <w:jc w:val="both"/>
        <w:rPr>
          <w:rFonts w:ascii="Calibri" w:hAnsi="Calibri" w:cs="Calibri"/>
          <w:sz w:val="22"/>
          <w:szCs w:val="22"/>
          <w:lang w:val="it"/>
        </w:rPr>
      </w:pPr>
      <w:r>
        <w:rPr>
          <w:rFonts w:ascii="Calibri" w:hAnsi="Calibri" w:cs="Calibri"/>
          <w:sz w:val="22"/>
          <w:szCs w:val="22"/>
          <w:lang w:val="it"/>
        </w:rPr>
        <w:t xml:space="preserve">IL PRESIDENTE                                                  </w:t>
      </w:r>
      <w:r>
        <w:rPr>
          <w:rFonts w:ascii="Calibri" w:hAnsi="Calibri" w:cs="Calibri"/>
          <w:sz w:val="22"/>
          <w:szCs w:val="22"/>
          <w:lang w:val="it"/>
        </w:rPr>
        <w:t xml:space="preserve">                   </w:t>
      </w:r>
      <w:r>
        <w:rPr>
          <w:rFonts w:ascii="Calibri" w:hAnsi="Calibri" w:cs="Calibri"/>
          <w:sz w:val="22"/>
          <w:szCs w:val="22"/>
          <w:lang w:val="it"/>
        </w:rPr>
        <w:t xml:space="preserve"> </w:t>
      </w:r>
      <w:r>
        <w:rPr>
          <w:rFonts w:ascii="Calibri" w:hAnsi="Calibri" w:cs="Calibri"/>
          <w:sz w:val="22"/>
          <w:szCs w:val="22"/>
          <w:lang w:val="it"/>
        </w:rPr>
        <w:t xml:space="preserve">               </w:t>
      </w:r>
      <w:r>
        <w:rPr>
          <w:rFonts w:ascii="Calibri" w:hAnsi="Calibri" w:cs="Calibri"/>
          <w:sz w:val="22"/>
          <w:szCs w:val="22"/>
          <w:lang w:val="it"/>
        </w:rPr>
        <w:t>IL SEGRETARIO</w:t>
      </w:r>
    </w:p>
    <w:p w:rsidR="008D5610" w:rsidRDefault="003D518B" w:rsidP="003D518B">
      <w:pPr>
        <w:spacing w:line="240" w:lineRule="auto"/>
        <w:ind w:left="567" w:right="567"/>
        <w:jc w:val="both"/>
      </w:pPr>
      <w:r>
        <w:rPr>
          <w:rFonts w:ascii="Calibri" w:hAnsi="Calibri" w:cs="Calibri"/>
          <w:sz w:val="22"/>
          <w:szCs w:val="22"/>
          <w:lang w:val="it"/>
        </w:rPr>
        <w:t xml:space="preserve">F.to </w:t>
      </w:r>
      <w:r>
        <w:rPr>
          <w:rFonts w:ascii="Calibri" w:hAnsi="Calibri" w:cs="Calibri"/>
          <w:sz w:val="22"/>
          <w:szCs w:val="22"/>
          <w:lang w:val="it"/>
        </w:rPr>
        <w:t xml:space="preserve">Gabriele </w:t>
      </w:r>
      <w:proofErr w:type="spellStart"/>
      <w:r>
        <w:rPr>
          <w:rFonts w:ascii="Calibri" w:hAnsi="Calibri" w:cs="Calibri"/>
          <w:sz w:val="22"/>
          <w:szCs w:val="22"/>
          <w:lang w:val="it"/>
        </w:rPr>
        <w:t>Focacci</w:t>
      </w:r>
      <w:proofErr w:type="spellEnd"/>
      <w:r>
        <w:rPr>
          <w:rFonts w:ascii="Calibri" w:hAnsi="Calibri" w:cs="Calibri"/>
          <w:sz w:val="22"/>
          <w:szCs w:val="22"/>
          <w:lang w:val="it"/>
        </w:rPr>
        <w:t xml:space="preserve">                                                     </w:t>
      </w:r>
      <w:r>
        <w:rPr>
          <w:rFonts w:ascii="Calibri" w:hAnsi="Calibri" w:cs="Calibri"/>
          <w:sz w:val="22"/>
          <w:szCs w:val="22"/>
          <w:lang w:val="it"/>
        </w:rPr>
        <w:t xml:space="preserve">                      </w:t>
      </w:r>
      <w:bookmarkStart w:id="0" w:name="_GoBack"/>
      <w:bookmarkEnd w:id="0"/>
      <w:r>
        <w:rPr>
          <w:rFonts w:ascii="Calibri" w:hAnsi="Calibri" w:cs="Calibri"/>
          <w:sz w:val="22"/>
          <w:szCs w:val="22"/>
          <w:lang w:val="it"/>
        </w:rPr>
        <w:t xml:space="preserve">F.to </w:t>
      </w:r>
      <w:r>
        <w:rPr>
          <w:rFonts w:ascii="Calibri" w:hAnsi="Calibri" w:cs="Calibri"/>
          <w:sz w:val="22"/>
          <w:szCs w:val="22"/>
          <w:lang w:val="it"/>
        </w:rPr>
        <w:t xml:space="preserve"> Stefano Zilla</w:t>
      </w:r>
    </w:p>
    <w:sectPr w:rsidR="008D56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0CA4E2"/>
    <w:lvl w:ilvl="0">
      <w:numFmt w:val="bullet"/>
      <w:lvlText w:val="*"/>
      <w:lvlJc w:val="left"/>
    </w:lvl>
  </w:abstractNum>
  <w:abstractNum w:abstractNumId="1">
    <w:nsid w:val="7D056BCA"/>
    <w:multiLevelType w:val="singleLevel"/>
    <w:tmpl w:val="06540F36"/>
    <w:lvl w:ilvl="0">
      <w:start w:val="1"/>
      <w:numFmt w:val="lowerLetter"/>
      <w:lvlText w:val="%1."/>
      <w:legacy w:legacy="1" w:legacySpace="0" w:legacyIndent="360"/>
      <w:lvlJc w:val="left"/>
      <w:rPr>
        <w:rFonts w:ascii="Calibri" w:hAnsi="Calibri"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8B"/>
    <w:rsid w:val="003D518B"/>
    <w:rsid w:val="008D5610"/>
    <w:rsid w:val="00C72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Courier New"/>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51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51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1176</Words>
  <Characters>6708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DELEGAZIONE</dc:creator>
  <cp:lastModifiedBy>DELEGAZIONE</cp:lastModifiedBy>
  <cp:revision>1</cp:revision>
  <dcterms:created xsi:type="dcterms:W3CDTF">2018-10-25T12:02:00Z</dcterms:created>
  <dcterms:modified xsi:type="dcterms:W3CDTF">2018-10-25T12:06:00Z</dcterms:modified>
</cp:coreProperties>
</file>