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4C7" w:rsidRPr="00ED11C1" w:rsidRDefault="001464C7" w:rsidP="00ED11C1">
      <w:pPr>
        <w:jc w:val="center"/>
        <w:rPr>
          <w:rFonts w:asciiTheme="majorHAnsi" w:eastAsia="Times New Roman" w:hAnsiTheme="majorHAnsi" w:cs="Times New Roman"/>
          <w:b/>
          <w:lang w:eastAsia="it-IT"/>
        </w:rPr>
      </w:pPr>
      <w:r w:rsidRPr="00ED11C1">
        <w:rPr>
          <w:rFonts w:asciiTheme="majorHAnsi" w:eastAsia="Times New Roman" w:hAnsiTheme="majorHAnsi" w:cs="Times New Roman"/>
          <w:b/>
          <w:lang w:eastAsia="it-IT"/>
        </w:rPr>
        <w:t xml:space="preserve">Determinazione del </w:t>
      </w:r>
      <w:r w:rsidRPr="00E56A5D">
        <w:rPr>
          <w:rFonts w:asciiTheme="majorHAnsi" w:eastAsia="Times New Roman" w:hAnsiTheme="majorHAnsi" w:cs="Times New Roman"/>
          <w:b/>
          <w:lang w:eastAsia="it-IT"/>
        </w:rPr>
        <w:t xml:space="preserve">Direttore n°   </w:t>
      </w:r>
      <w:r w:rsidR="00E56A5D">
        <w:rPr>
          <w:rFonts w:asciiTheme="majorHAnsi" w:eastAsia="Times New Roman" w:hAnsiTheme="majorHAnsi" w:cs="Times New Roman"/>
          <w:b/>
          <w:lang w:eastAsia="it-IT"/>
        </w:rPr>
        <w:t>6</w:t>
      </w:r>
      <w:bookmarkStart w:id="0" w:name="_GoBack"/>
      <w:bookmarkEnd w:id="0"/>
      <w:r w:rsidR="002C177D" w:rsidRPr="00E56A5D">
        <w:rPr>
          <w:rFonts w:asciiTheme="majorHAnsi" w:eastAsia="Times New Roman" w:hAnsiTheme="majorHAnsi" w:cs="Times New Roman"/>
          <w:b/>
          <w:lang w:eastAsia="it-IT"/>
        </w:rPr>
        <w:t>_6</w:t>
      </w:r>
      <w:r w:rsidRPr="00ED11C1">
        <w:rPr>
          <w:rFonts w:asciiTheme="majorHAnsi" w:eastAsia="Times New Roman" w:hAnsiTheme="majorHAnsi" w:cs="Times New Roman"/>
          <w:b/>
          <w:lang w:eastAsia="it-IT"/>
        </w:rPr>
        <w:t xml:space="preserve">    del </w:t>
      </w:r>
      <w:r w:rsidR="006F3C69">
        <w:rPr>
          <w:rFonts w:asciiTheme="majorHAnsi" w:eastAsia="Times New Roman" w:hAnsiTheme="majorHAnsi" w:cs="Times New Roman"/>
          <w:b/>
          <w:lang w:eastAsia="it-IT"/>
        </w:rPr>
        <w:t xml:space="preserve"> 2</w:t>
      </w:r>
      <w:r w:rsidR="0035726F">
        <w:rPr>
          <w:rFonts w:asciiTheme="majorHAnsi" w:eastAsia="Times New Roman" w:hAnsiTheme="majorHAnsi" w:cs="Times New Roman"/>
          <w:b/>
          <w:lang w:eastAsia="it-IT"/>
        </w:rPr>
        <w:t>9</w:t>
      </w:r>
      <w:r w:rsidR="00EB0E09" w:rsidRPr="00ED11C1">
        <w:rPr>
          <w:rFonts w:asciiTheme="majorHAnsi" w:eastAsia="Times New Roman" w:hAnsiTheme="majorHAnsi" w:cs="Times New Roman"/>
          <w:b/>
          <w:lang w:eastAsia="it-IT"/>
        </w:rPr>
        <w:t xml:space="preserve"> </w:t>
      </w:r>
      <w:r w:rsidR="002301F6">
        <w:rPr>
          <w:rFonts w:asciiTheme="majorHAnsi" w:eastAsia="Times New Roman" w:hAnsiTheme="majorHAnsi" w:cs="Times New Roman"/>
          <w:b/>
          <w:lang w:eastAsia="it-IT"/>
        </w:rPr>
        <w:t>giugno 2022</w:t>
      </w:r>
    </w:p>
    <w:p w:rsidR="00E47422" w:rsidRDefault="00E47422" w:rsidP="00240F99">
      <w:pPr>
        <w:spacing w:after="0"/>
        <w:jc w:val="both"/>
        <w:rPr>
          <w:rFonts w:ascii="Verdana" w:eastAsia="Times New Roman" w:hAnsi="Verdana" w:cs="Times New Roman"/>
          <w:b/>
          <w:bCs/>
          <w:lang w:eastAsia="it-IT"/>
        </w:rPr>
      </w:pPr>
    </w:p>
    <w:p w:rsidR="0018773B" w:rsidRPr="00ED11C1" w:rsidRDefault="0018773B" w:rsidP="00FC161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b/>
          <w:bCs/>
        </w:rPr>
      </w:pPr>
      <w:r w:rsidRPr="00ED11C1">
        <w:rPr>
          <w:rFonts w:asciiTheme="majorHAnsi" w:eastAsia="Times New Roman" w:hAnsiTheme="majorHAnsi" w:cs="Times New Roman"/>
          <w:b/>
          <w:bCs/>
          <w:lang w:eastAsia="it-IT"/>
        </w:rPr>
        <w:t>Oggetto</w:t>
      </w:r>
      <w:r w:rsidRPr="00ED11C1">
        <w:rPr>
          <w:rFonts w:asciiTheme="majorHAnsi" w:eastAsia="Times New Roman" w:hAnsiTheme="majorHAnsi" w:cs="Times New Roman"/>
          <w:lang w:eastAsia="it-IT"/>
        </w:rPr>
        <w:t xml:space="preserve">: </w:t>
      </w:r>
      <w:r w:rsidR="00F36C4E" w:rsidRPr="00ED11C1">
        <w:rPr>
          <w:rFonts w:asciiTheme="majorHAnsi" w:eastAsia="Times New Roman" w:hAnsiTheme="majorHAnsi" w:cs="Times New Roman"/>
          <w:lang w:eastAsia="it-IT"/>
        </w:rPr>
        <w:t xml:space="preserve">Autorizzazione a contrarre tramite </w:t>
      </w:r>
      <w:r w:rsidR="00F36C4E" w:rsidRPr="00ED11C1">
        <w:rPr>
          <w:rFonts w:asciiTheme="majorHAnsi" w:hAnsiTheme="majorHAnsi" w:cs="Helvetica"/>
          <w:b/>
          <w:bCs/>
        </w:rPr>
        <w:t xml:space="preserve">PROCEDURA APERTA PER L’AFFIDAMENTO DEL SERVIZIO DI FRONT E BACK OFFICE E DI SUPPORTO ALLE ATTIVITA’ AMMINISTRATIVE ED ORGANIZZATIVE DELL’AUTOMOBILE CLUB CALTANISSETTA </w:t>
      </w:r>
    </w:p>
    <w:p w:rsidR="00FC1619" w:rsidRDefault="00FC1619" w:rsidP="00F36C4E">
      <w:pPr>
        <w:spacing w:after="0"/>
        <w:jc w:val="center"/>
        <w:rPr>
          <w:rFonts w:ascii="Verdana" w:eastAsia="Times New Roman" w:hAnsi="Verdana" w:cs="Times New Roman"/>
          <w:b/>
          <w:bCs/>
          <w:lang w:eastAsia="it-IT"/>
        </w:rPr>
      </w:pPr>
    </w:p>
    <w:p w:rsidR="0018773B" w:rsidRPr="00547F3C" w:rsidRDefault="0018773B" w:rsidP="00F36C4E">
      <w:pPr>
        <w:spacing w:after="0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r w:rsidRPr="00547F3C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IL DIRETTORE L'AUTOMOBILE CLUB CALTANISSETTA</w:t>
      </w:r>
    </w:p>
    <w:p w:rsidR="00547F3C" w:rsidRDefault="00547F3C" w:rsidP="00F36C4E">
      <w:pPr>
        <w:spacing w:after="0"/>
        <w:jc w:val="center"/>
        <w:rPr>
          <w:rFonts w:ascii="Verdana" w:eastAsia="Times New Roman" w:hAnsi="Verdana" w:cs="Times New Roman"/>
          <w:b/>
          <w:bCs/>
          <w:lang w:eastAsia="it-IT"/>
        </w:rPr>
      </w:pPr>
    </w:p>
    <w:p w:rsidR="00547F3C" w:rsidRDefault="00547F3C" w:rsidP="00547F3C">
      <w:pPr>
        <w:spacing w:after="0"/>
        <w:jc w:val="both"/>
        <w:rPr>
          <w:rFonts w:ascii="Verdana" w:eastAsia="Times New Roman" w:hAnsi="Verdana" w:cs="Times New Roman"/>
          <w:b/>
          <w:bCs/>
          <w:lang w:eastAsia="it-IT"/>
        </w:rPr>
      </w:pPr>
      <w:proofErr w:type="gramStart"/>
      <w:r>
        <w:rPr>
          <w:rFonts w:ascii="Verdana" w:eastAsia="Times New Roman" w:hAnsi="Verdana" w:cs="Times New Roman"/>
          <w:b/>
          <w:bCs/>
          <w:lang w:eastAsia="it-IT"/>
        </w:rPr>
        <w:t xml:space="preserve">Premesso  </w:t>
      </w:r>
      <w:r w:rsidRPr="00547F3C">
        <w:rPr>
          <w:rFonts w:ascii="Verdana" w:eastAsia="Times New Roman" w:hAnsi="Verdana" w:cs="Times New Roman"/>
          <w:bCs/>
          <w:lang w:eastAsia="it-IT"/>
        </w:rPr>
        <w:tab/>
      </w:r>
      <w:proofErr w:type="gramEnd"/>
      <w:r>
        <w:rPr>
          <w:rFonts w:ascii="Verdana" w:eastAsia="Times New Roman" w:hAnsi="Verdana" w:cs="Times New Roman"/>
          <w:bCs/>
          <w:lang w:eastAsia="it-IT"/>
        </w:rPr>
        <w:tab/>
      </w:r>
      <w:r w:rsidR="00F57F8D">
        <w:rPr>
          <w:rFonts w:ascii="Verdana" w:eastAsia="Times New Roman" w:hAnsi="Verdana" w:cs="Times New Roman"/>
          <w:bCs/>
          <w:lang w:eastAsia="it-IT"/>
        </w:rPr>
        <w:t>che il 27</w:t>
      </w:r>
      <w:r w:rsidRPr="00547F3C">
        <w:rPr>
          <w:rFonts w:ascii="Verdana" w:eastAsia="Times New Roman" w:hAnsi="Verdana" w:cs="Times New Roman"/>
          <w:bCs/>
          <w:lang w:eastAsia="it-IT"/>
        </w:rPr>
        <w:t>/08/20</w:t>
      </w:r>
      <w:r w:rsidR="002301F6">
        <w:rPr>
          <w:rFonts w:ascii="Verdana" w:eastAsia="Times New Roman" w:hAnsi="Verdana" w:cs="Times New Roman"/>
          <w:bCs/>
          <w:lang w:eastAsia="it-IT"/>
        </w:rPr>
        <w:t>22</w:t>
      </w:r>
      <w:r w:rsidRPr="00547F3C">
        <w:rPr>
          <w:rFonts w:ascii="Verdana" w:eastAsia="Times New Roman" w:hAnsi="Verdana" w:cs="Times New Roman"/>
          <w:bCs/>
          <w:lang w:eastAsia="it-IT"/>
        </w:rPr>
        <w:t xml:space="preserve"> verrà a scadenza il contratto</w:t>
      </w:r>
      <w:r>
        <w:rPr>
          <w:rFonts w:ascii="Verdana" w:eastAsia="Times New Roman" w:hAnsi="Verdana" w:cs="Times New Roman"/>
          <w:bCs/>
          <w:lang w:eastAsia="it-IT"/>
        </w:rPr>
        <w:t xml:space="preserve"> per la gestione dei </w:t>
      </w:r>
      <w:r>
        <w:rPr>
          <w:rFonts w:ascii="Verdana" w:eastAsia="Times New Roman" w:hAnsi="Verdana" w:cs="Times New Roman"/>
          <w:bCs/>
          <w:lang w:eastAsia="it-IT"/>
        </w:rPr>
        <w:tab/>
      </w:r>
      <w:r>
        <w:rPr>
          <w:rFonts w:ascii="Verdana" w:eastAsia="Times New Roman" w:hAnsi="Verdana" w:cs="Times New Roman"/>
          <w:bCs/>
          <w:lang w:eastAsia="it-IT"/>
        </w:rPr>
        <w:tab/>
      </w:r>
      <w:r>
        <w:rPr>
          <w:rFonts w:ascii="Verdana" w:eastAsia="Times New Roman" w:hAnsi="Verdana" w:cs="Times New Roman"/>
          <w:bCs/>
          <w:lang w:eastAsia="it-IT"/>
        </w:rPr>
        <w:tab/>
        <w:t xml:space="preserve">servizi di fronte e back office e di supporto alle attività </w:t>
      </w:r>
      <w:r w:rsidRPr="00547F3C">
        <w:rPr>
          <w:rFonts w:ascii="Verdana" w:eastAsia="Times New Roman" w:hAnsi="Verdana" w:cs="Times New Roman"/>
          <w:bCs/>
          <w:color w:val="FFFFFF" w:themeColor="background1"/>
          <w:lang w:eastAsia="it-IT"/>
        </w:rPr>
        <w:t>amministrative</w:t>
      </w:r>
      <w:r>
        <w:rPr>
          <w:rFonts w:ascii="Verdana" w:eastAsia="Times New Roman" w:hAnsi="Verdana" w:cs="Times New Roman"/>
          <w:bCs/>
          <w:lang w:eastAsia="it-IT"/>
        </w:rPr>
        <w:tab/>
      </w:r>
      <w:proofErr w:type="spellStart"/>
      <w:r>
        <w:rPr>
          <w:rFonts w:ascii="Verdana" w:eastAsia="Times New Roman" w:hAnsi="Verdana" w:cs="Times New Roman"/>
          <w:bCs/>
          <w:lang w:eastAsia="it-IT"/>
        </w:rPr>
        <w:t>amministrative</w:t>
      </w:r>
      <w:proofErr w:type="spellEnd"/>
      <w:r>
        <w:rPr>
          <w:rFonts w:ascii="Verdana" w:eastAsia="Times New Roman" w:hAnsi="Verdana" w:cs="Times New Roman"/>
          <w:bCs/>
          <w:lang w:eastAsia="it-IT"/>
        </w:rPr>
        <w:t xml:space="preserve"> dell’AC Caltanissetta;</w:t>
      </w:r>
      <w:r>
        <w:rPr>
          <w:rFonts w:ascii="Verdana" w:eastAsia="Times New Roman" w:hAnsi="Verdana" w:cs="Times New Roman"/>
          <w:b/>
          <w:bCs/>
          <w:lang w:eastAsia="it-IT"/>
        </w:rPr>
        <w:tab/>
      </w:r>
      <w:r>
        <w:rPr>
          <w:rFonts w:ascii="Verdana" w:eastAsia="Times New Roman" w:hAnsi="Verdana" w:cs="Times New Roman"/>
          <w:b/>
          <w:bCs/>
          <w:lang w:eastAsia="it-IT"/>
        </w:rPr>
        <w:tab/>
      </w:r>
    </w:p>
    <w:p w:rsidR="00E47422" w:rsidRPr="00E47422" w:rsidRDefault="00E47422" w:rsidP="00240F99">
      <w:p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</w:p>
    <w:p w:rsidR="00F57F8D" w:rsidRDefault="00F36C4E" w:rsidP="006F3C69">
      <w:pPr>
        <w:spacing w:after="0"/>
        <w:ind w:left="2127" w:hanging="2127"/>
        <w:jc w:val="both"/>
        <w:rPr>
          <w:rFonts w:ascii="Verdana" w:hAnsi="Verdana" w:cs="Arial"/>
        </w:rPr>
      </w:pPr>
      <w:r w:rsidRPr="00F36C4E">
        <w:rPr>
          <w:rFonts w:ascii="Verdana" w:eastAsia="Times New Roman" w:hAnsi="Verdana" w:cs="Times New Roman"/>
          <w:b/>
          <w:bCs/>
          <w:lang w:eastAsia="it-IT"/>
        </w:rPr>
        <w:t>Richiamata</w:t>
      </w:r>
      <w:r w:rsidRPr="00F36C4E">
        <w:rPr>
          <w:rFonts w:ascii="Verdana" w:eastAsia="Times New Roman" w:hAnsi="Verdana" w:cs="Times New Roman"/>
          <w:lang w:eastAsia="it-IT"/>
        </w:rPr>
        <w:t xml:space="preserve"> </w:t>
      </w:r>
      <w:r w:rsidR="00547F3C">
        <w:rPr>
          <w:rFonts w:ascii="Verdana" w:eastAsia="Times New Roman" w:hAnsi="Verdana" w:cs="Times New Roman"/>
          <w:lang w:eastAsia="it-IT"/>
        </w:rPr>
        <w:tab/>
      </w:r>
      <w:r w:rsidRPr="00F36C4E">
        <w:rPr>
          <w:rFonts w:ascii="Verdana" w:eastAsia="Times New Roman" w:hAnsi="Verdana" w:cs="Times New Roman"/>
          <w:lang w:eastAsia="it-IT"/>
        </w:rPr>
        <w:t xml:space="preserve">la deliberazione </w:t>
      </w:r>
      <w:r>
        <w:rPr>
          <w:rFonts w:ascii="Verdana" w:eastAsia="Times New Roman" w:hAnsi="Verdana" w:cs="Times New Roman"/>
          <w:lang w:eastAsia="it-IT"/>
        </w:rPr>
        <w:t xml:space="preserve">del </w:t>
      </w:r>
      <w:r w:rsidR="007308FD">
        <w:rPr>
          <w:rFonts w:ascii="Verdana" w:eastAsia="Times New Roman" w:hAnsi="Verdana" w:cs="Times New Roman"/>
          <w:lang w:eastAsia="it-IT"/>
        </w:rPr>
        <w:t xml:space="preserve">Consiglio Direttivo </w:t>
      </w:r>
      <w:r w:rsidRPr="00F36C4E">
        <w:rPr>
          <w:rFonts w:ascii="Verdana" w:eastAsia="Times New Roman" w:hAnsi="Verdana" w:cs="Times New Roman"/>
          <w:lang w:eastAsia="it-IT"/>
        </w:rPr>
        <w:t xml:space="preserve">dell’Automobile Club </w:t>
      </w:r>
      <w:r w:rsidR="006F3C69" w:rsidRPr="00E56A5D">
        <w:rPr>
          <w:rFonts w:ascii="Verdana" w:eastAsia="Times New Roman" w:hAnsi="Verdana" w:cs="Times New Roman"/>
          <w:lang w:eastAsia="it-IT"/>
        </w:rPr>
        <w:t>C</w:t>
      </w:r>
      <w:r w:rsidRPr="00E56A5D">
        <w:rPr>
          <w:rFonts w:ascii="Verdana" w:eastAsia="Times New Roman" w:hAnsi="Verdana" w:cs="Times New Roman"/>
          <w:lang w:eastAsia="it-IT"/>
        </w:rPr>
        <w:t>altanissetta</w:t>
      </w:r>
      <w:r w:rsidR="00547F3C" w:rsidRPr="00E56A5D">
        <w:rPr>
          <w:rFonts w:ascii="Verdana" w:eastAsia="Times New Roman" w:hAnsi="Verdana" w:cs="Times New Roman"/>
          <w:lang w:eastAsia="it-IT"/>
        </w:rPr>
        <w:t xml:space="preserve"> </w:t>
      </w:r>
      <w:r w:rsidRPr="00E56A5D">
        <w:rPr>
          <w:rFonts w:ascii="Verdana" w:eastAsia="Times New Roman" w:hAnsi="Verdana" w:cs="Times New Roman"/>
          <w:lang w:eastAsia="it-IT"/>
        </w:rPr>
        <w:t xml:space="preserve">n° </w:t>
      </w:r>
      <w:r w:rsidR="007308FD" w:rsidRPr="00E56A5D">
        <w:rPr>
          <w:rFonts w:ascii="Verdana" w:eastAsia="Times New Roman" w:hAnsi="Verdana" w:cs="Times New Roman"/>
          <w:lang w:eastAsia="it-IT"/>
        </w:rPr>
        <w:t>5</w:t>
      </w:r>
      <w:r w:rsidR="002C177D" w:rsidRPr="00E56A5D">
        <w:rPr>
          <w:rFonts w:ascii="Verdana" w:eastAsia="Times New Roman" w:hAnsi="Verdana" w:cs="Times New Roman"/>
          <w:lang w:eastAsia="it-IT"/>
        </w:rPr>
        <w:t>48</w:t>
      </w:r>
      <w:r w:rsidR="006F3C69" w:rsidRPr="00E56A5D">
        <w:rPr>
          <w:rFonts w:ascii="Verdana" w:eastAsia="Times New Roman" w:hAnsi="Verdana" w:cs="Times New Roman"/>
          <w:lang w:eastAsia="it-IT"/>
        </w:rPr>
        <w:t>_1</w:t>
      </w:r>
      <w:r w:rsidRPr="00E56A5D">
        <w:rPr>
          <w:rFonts w:ascii="Verdana" w:eastAsia="Times New Roman" w:hAnsi="Verdana" w:cs="Times New Roman"/>
          <w:lang w:eastAsia="it-IT"/>
        </w:rPr>
        <w:t xml:space="preserve"> del </w:t>
      </w:r>
      <w:r w:rsidR="002C177D" w:rsidRPr="00E56A5D">
        <w:rPr>
          <w:rFonts w:ascii="Verdana" w:eastAsia="Times New Roman" w:hAnsi="Verdana" w:cs="Times New Roman"/>
          <w:lang w:eastAsia="it-IT"/>
        </w:rPr>
        <w:t>2</w:t>
      </w:r>
      <w:r w:rsidR="006F3C69" w:rsidRPr="00E56A5D">
        <w:rPr>
          <w:rFonts w:ascii="Verdana" w:eastAsia="Times New Roman" w:hAnsi="Verdana" w:cs="Times New Roman"/>
          <w:lang w:eastAsia="it-IT"/>
        </w:rPr>
        <w:t>9</w:t>
      </w:r>
      <w:r w:rsidR="009A4EA7" w:rsidRPr="00E56A5D">
        <w:rPr>
          <w:rFonts w:ascii="Verdana" w:eastAsia="Times New Roman" w:hAnsi="Verdana" w:cs="Times New Roman"/>
          <w:lang w:eastAsia="it-IT"/>
        </w:rPr>
        <w:t xml:space="preserve"> </w:t>
      </w:r>
      <w:r w:rsidR="002C177D" w:rsidRPr="00E56A5D">
        <w:rPr>
          <w:rFonts w:ascii="Verdana" w:eastAsia="Times New Roman" w:hAnsi="Verdana" w:cs="Times New Roman"/>
          <w:lang w:eastAsia="it-IT"/>
        </w:rPr>
        <w:t>giugno</w:t>
      </w:r>
      <w:r w:rsidR="00547F3C" w:rsidRPr="002C177D">
        <w:rPr>
          <w:rFonts w:ascii="Verdana" w:eastAsia="Times New Roman" w:hAnsi="Verdana" w:cs="Times New Roman"/>
          <w:lang w:eastAsia="it-IT"/>
        </w:rPr>
        <w:t xml:space="preserve"> 202</w:t>
      </w:r>
      <w:r w:rsidR="002301F6" w:rsidRPr="002C177D">
        <w:rPr>
          <w:rFonts w:ascii="Verdana" w:eastAsia="Times New Roman" w:hAnsi="Verdana" w:cs="Times New Roman"/>
          <w:lang w:eastAsia="it-IT"/>
        </w:rPr>
        <w:t>2</w:t>
      </w:r>
      <w:r w:rsidR="00547F3C" w:rsidRPr="00547F3C">
        <w:rPr>
          <w:rFonts w:ascii="Verdana" w:eastAsia="Times New Roman" w:hAnsi="Verdana" w:cs="Times New Roman"/>
          <w:lang w:eastAsia="it-IT"/>
        </w:rPr>
        <w:t xml:space="preserve"> </w:t>
      </w:r>
      <w:r w:rsidRPr="00F36C4E">
        <w:rPr>
          <w:rFonts w:ascii="Verdana" w:eastAsia="Times New Roman" w:hAnsi="Verdana" w:cs="Times New Roman"/>
          <w:lang w:eastAsia="it-IT"/>
        </w:rPr>
        <w:t xml:space="preserve">con la quale </w:t>
      </w:r>
      <w:r w:rsidR="006F3C69">
        <w:rPr>
          <w:rFonts w:ascii="Verdana" w:eastAsia="Times New Roman" w:hAnsi="Verdana" w:cs="Times New Roman"/>
          <w:lang w:eastAsia="it-IT"/>
        </w:rPr>
        <w:t xml:space="preserve">è stato </w:t>
      </w:r>
      <w:r w:rsidR="00F57F8D">
        <w:rPr>
          <w:rFonts w:ascii="Verdana" w:eastAsia="Times New Roman" w:hAnsi="Verdana" w:cs="Times New Roman"/>
          <w:lang w:eastAsia="it-IT"/>
        </w:rPr>
        <w:t xml:space="preserve">approvato il bando di gara </w:t>
      </w:r>
      <w:r w:rsidR="00F57F8D" w:rsidRPr="00F57F8D">
        <w:rPr>
          <w:rFonts w:ascii="Verdana" w:hAnsi="Verdana" w:cs="Arial"/>
        </w:rPr>
        <w:t>per l’affidamento dei servizi di supporto organizzativo e delle attività di sportello e alla clientela dell’Automobile Club Caltanissetta, per la durata di un anno</w:t>
      </w:r>
      <w:r w:rsidR="006F3C69">
        <w:rPr>
          <w:rFonts w:ascii="Verdana" w:hAnsi="Verdana" w:cs="Arial"/>
        </w:rPr>
        <w:t xml:space="preserve"> ed </w:t>
      </w:r>
      <w:r w:rsidR="00F57F8D" w:rsidRPr="00F57F8D">
        <w:rPr>
          <w:rFonts w:ascii="Verdana" w:hAnsi="Verdana" w:cs="Arial"/>
        </w:rPr>
        <w:t>autorizzato il Direttore ad eseguire gli adempimenti necessari, per il suo espletamento secondo quanto previsto dalla normativa vigente</w:t>
      </w:r>
      <w:r w:rsidR="00F57F8D">
        <w:rPr>
          <w:rFonts w:ascii="Verdana" w:hAnsi="Verdana" w:cs="Arial"/>
        </w:rPr>
        <w:t>;</w:t>
      </w:r>
    </w:p>
    <w:p w:rsidR="00F57F8D" w:rsidRDefault="00F57F8D" w:rsidP="00F57F8D">
      <w:pPr>
        <w:spacing w:after="0"/>
        <w:jc w:val="both"/>
        <w:rPr>
          <w:rFonts w:ascii="Verdana" w:hAnsi="Verdana" w:cs="Arial"/>
        </w:rPr>
      </w:pPr>
    </w:p>
    <w:p w:rsidR="00F57F8D" w:rsidRPr="00F57F8D" w:rsidRDefault="00F57F8D" w:rsidP="00F57F8D">
      <w:pPr>
        <w:spacing w:after="0"/>
        <w:jc w:val="both"/>
        <w:rPr>
          <w:rFonts w:ascii="Verdana" w:eastAsia="Times New Roman" w:hAnsi="Verdana" w:cs="Times New Roman"/>
          <w:lang w:eastAsia="it-IT"/>
        </w:rPr>
      </w:pPr>
      <w:r w:rsidRPr="00F57F8D">
        <w:rPr>
          <w:rFonts w:ascii="Verdana" w:hAnsi="Verdana" w:cs="Arial"/>
          <w:b/>
        </w:rPr>
        <w:t>Considerato</w:t>
      </w:r>
      <w:r>
        <w:rPr>
          <w:rFonts w:ascii="Verdana" w:hAnsi="Verdana" w:cs="Arial"/>
        </w:rPr>
        <w:tab/>
        <w:t xml:space="preserve">che con le medesima delibera è stato costituito l’impegno di spesa 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  <w:t>di € 1</w:t>
      </w:r>
      <w:r w:rsidR="000836AB">
        <w:rPr>
          <w:rFonts w:ascii="Verdana" w:hAnsi="Verdana" w:cs="Arial"/>
        </w:rPr>
        <w:t>99</w:t>
      </w:r>
      <w:r>
        <w:rPr>
          <w:rFonts w:ascii="Verdana" w:hAnsi="Verdana" w:cs="Arial"/>
        </w:rPr>
        <w:t>.500,00</w:t>
      </w:r>
      <w:r w:rsidR="000836AB">
        <w:rPr>
          <w:rFonts w:ascii="Verdana" w:hAnsi="Verdana" w:cs="Arial"/>
        </w:rPr>
        <w:t xml:space="preserve"> (</w:t>
      </w:r>
      <w:proofErr w:type="spellStart"/>
      <w:r w:rsidR="000836AB">
        <w:rPr>
          <w:rFonts w:ascii="Verdana" w:hAnsi="Verdana" w:cs="Arial"/>
        </w:rPr>
        <w:t>centonovantaovemilacinquecento</w:t>
      </w:r>
      <w:proofErr w:type="spellEnd"/>
      <w:r w:rsidR="000836AB">
        <w:rPr>
          <w:rFonts w:ascii="Verdana" w:hAnsi="Verdana" w:cs="Arial"/>
        </w:rPr>
        <w:t>/00);</w:t>
      </w:r>
    </w:p>
    <w:p w:rsidR="00F57F8D" w:rsidRPr="00F57F8D" w:rsidRDefault="00F57F8D" w:rsidP="00F57F8D">
      <w:pPr>
        <w:spacing w:after="0"/>
        <w:jc w:val="both"/>
        <w:rPr>
          <w:rFonts w:ascii="Verdana" w:eastAsia="Times New Roman" w:hAnsi="Verdana" w:cs="Times New Roman"/>
          <w:lang w:eastAsia="it-IT"/>
        </w:rPr>
      </w:pPr>
    </w:p>
    <w:p w:rsidR="00F36C4E" w:rsidRPr="00F36C4E" w:rsidRDefault="00B22448" w:rsidP="00221D04">
      <w:pPr>
        <w:spacing w:after="0"/>
        <w:jc w:val="both"/>
        <w:rPr>
          <w:rFonts w:ascii="Verdana" w:eastAsia="Times New Roman" w:hAnsi="Verdana" w:cs="Times New Roman"/>
          <w:lang w:eastAsia="it-IT"/>
        </w:rPr>
      </w:pPr>
      <w:r>
        <w:rPr>
          <w:rFonts w:ascii="Verdana" w:eastAsia="Times New Roman" w:hAnsi="Verdana" w:cs="Times New Roman"/>
          <w:b/>
          <w:bCs/>
          <w:lang w:eastAsia="it-IT"/>
        </w:rPr>
        <w:t xml:space="preserve">Tenuto conto </w:t>
      </w:r>
      <w:r w:rsidR="00F57F8D">
        <w:rPr>
          <w:rFonts w:ascii="Verdana" w:eastAsia="Times New Roman" w:hAnsi="Verdana" w:cs="Times New Roman"/>
          <w:b/>
          <w:bCs/>
          <w:lang w:eastAsia="it-IT"/>
        </w:rPr>
        <w:tab/>
      </w:r>
      <w:r w:rsidR="00574FEA" w:rsidRPr="00574FEA">
        <w:rPr>
          <w:rFonts w:ascii="Verdana" w:eastAsia="Times New Roman" w:hAnsi="Verdana" w:cs="Times New Roman"/>
          <w:bCs/>
          <w:lang w:eastAsia="it-IT"/>
        </w:rPr>
        <w:t>che il</w:t>
      </w:r>
      <w:r w:rsidR="00574FEA">
        <w:rPr>
          <w:rFonts w:ascii="Verdana" w:eastAsia="Times New Roman" w:hAnsi="Verdana" w:cs="Times New Roman"/>
          <w:b/>
          <w:bCs/>
          <w:lang w:eastAsia="it-IT"/>
        </w:rPr>
        <w:t xml:space="preserve"> </w:t>
      </w:r>
      <w:r w:rsidR="00574FEA">
        <w:rPr>
          <w:rFonts w:ascii="Verdana" w:eastAsia="Times New Roman" w:hAnsi="Verdana" w:cs="Times New Roman"/>
          <w:bCs/>
          <w:lang w:eastAsia="it-IT"/>
        </w:rPr>
        <w:t>bando approvato dal Consiglio direttivo prevede il</w:t>
      </w:r>
      <w:r w:rsidR="00F36C4E" w:rsidRPr="00F36C4E">
        <w:rPr>
          <w:rFonts w:ascii="Verdana" w:eastAsia="Times New Roman" w:hAnsi="Verdana" w:cs="Times New Roman"/>
          <w:lang w:eastAsia="it-IT"/>
        </w:rPr>
        <w:t xml:space="preserve"> ricor</w:t>
      </w:r>
      <w:r w:rsidR="00574FEA">
        <w:rPr>
          <w:rFonts w:ascii="Verdana" w:eastAsia="Times New Roman" w:hAnsi="Verdana" w:cs="Times New Roman"/>
          <w:lang w:eastAsia="it-IT"/>
        </w:rPr>
        <w:t xml:space="preserve">so </w:t>
      </w:r>
      <w:r w:rsidR="00F36C4E" w:rsidRPr="00F36C4E">
        <w:rPr>
          <w:rFonts w:ascii="Verdana" w:eastAsia="Times New Roman" w:hAnsi="Verdana" w:cs="Times New Roman"/>
          <w:lang w:eastAsia="it-IT"/>
        </w:rPr>
        <w:t>a</w:t>
      </w:r>
      <w:r w:rsidR="00574FEA">
        <w:rPr>
          <w:rFonts w:ascii="Verdana" w:eastAsia="Times New Roman" w:hAnsi="Verdana" w:cs="Times New Roman"/>
          <w:lang w:eastAsia="it-IT"/>
        </w:rPr>
        <w:t>lla</w:t>
      </w:r>
      <w:r w:rsidR="00F36C4E" w:rsidRPr="00F36C4E">
        <w:rPr>
          <w:rFonts w:ascii="Verdana" w:eastAsia="Times New Roman" w:hAnsi="Verdana" w:cs="Times New Roman"/>
          <w:lang w:eastAsia="it-IT"/>
        </w:rPr>
        <w:t xml:space="preserve"> </w:t>
      </w:r>
      <w:r w:rsidR="00F57F8D">
        <w:rPr>
          <w:rFonts w:ascii="Verdana" w:eastAsia="Times New Roman" w:hAnsi="Verdana" w:cs="Times New Roman"/>
          <w:lang w:eastAsia="it-IT"/>
        </w:rPr>
        <w:tab/>
      </w:r>
      <w:r w:rsidR="00F57F8D">
        <w:rPr>
          <w:rFonts w:ascii="Verdana" w:eastAsia="Times New Roman" w:hAnsi="Verdana" w:cs="Times New Roman"/>
          <w:lang w:eastAsia="it-IT"/>
        </w:rPr>
        <w:tab/>
      </w:r>
      <w:r w:rsidR="00F57F8D">
        <w:rPr>
          <w:rFonts w:ascii="Verdana" w:eastAsia="Times New Roman" w:hAnsi="Verdana" w:cs="Times New Roman"/>
          <w:lang w:eastAsia="it-IT"/>
        </w:rPr>
        <w:tab/>
      </w:r>
      <w:r w:rsidR="00F36C4E" w:rsidRPr="00F36C4E">
        <w:rPr>
          <w:rFonts w:ascii="Verdana" w:eastAsia="Times New Roman" w:hAnsi="Verdana" w:cs="Times New Roman"/>
          <w:lang w:eastAsia="it-IT"/>
        </w:rPr>
        <w:t xml:space="preserve">procedura aperta con il metodo dell'offerta economicamente più </w:t>
      </w:r>
      <w:r w:rsidR="00F57F8D">
        <w:rPr>
          <w:rFonts w:ascii="Verdana" w:eastAsia="Times New Roman" w:hAnsi="Verdana" w:cs="Times New Roman"/>
          <w:lang w:eastAsia="it-IT"/>
        </w:rPr>
        <w:tab/>
      </w:r>
      <w:r w:rsidR="00F57F8D">
        <w:rPr>
          <w:rFonts w:ascii="Verdana" w:eastAsia="Times New Roman" w:hAnsi="Verdana" w:cs="Times New Roman"/>
          <w:lang w:eastAsia="it-IT"/>
        </w:rPr>
        <w:tab/>
      </w:r>
      <w:r w:rsidR="00F57F8D">
        <w:rPr>
          <w:rFonts w:ascii="Verdana" w:eastAsia="Times New Roman" w:hAnsi="Verdana" w:cs="Times New Roman"/>
          <w:lang w:eastAsia="it-IT"/>
        </w:rPr>
        <w:tab/>
      </w:r>
      <w:r w:rsidR="00F36C4E" w:rsidRPr="00F36C4E">
        <w:rPr>
          <w:rFonts w:ascii="Verdana" w:eastAsia="Times New Roman" w:hAnsi="Verdana" w:cs="Times New Roman"/>
          <w:lang w:eastAsia="it-IT"/>
        </w:rPr>
        <w:t>vantaggiosa;</w:t>
      </w:r>
    </w:p>
    <w:p w:rsidR="00F36C4E" w:rsidRPr="00F36C4E" w:rsidRDefault="00F36C4E" w:rsidP="00F36C4E">
      <w:pPr>
        <w:spacing w:after="0"/>
        <w:rPr>
          <w:rFonts w:ascii="Verdana" w:eastAsia="Times New Roman" w:hAnsi="Verdana" w:cs="Times New Roman"/>
          <w:lang w:eastAsia="it-IT"/>
        </w:rPr>
      </w:pPr>
    </w:p>
    <w:p w:rsidR="00F36C4E" w:rsidRPr="00F36C4E" w:rsidRDefault="00F36C4E" w:rsidP="00FC1619">
      <w:pPr>
        <w:suppressAutoHyphens/>
        <w:spacing w:after="0"/>
        <w:ind w:right="-28"/>
        <w:jc w:val="both"/>
        <w:rPr>
          <w:rFonts w:ascii="Verdana" w:eastAsia="Times New Roman" w:hAnsi="Verdana" w:cs="Times New Roman"/>
          <w:bCs/>
          <w:lang w:eastAsia="it-IT"/>
        </w:rPr>
      </w:pPr>
      <w:r w:rsidRPr="00F36C4E">
        <w:rPr>
          <w:rFonts w:ascii="Verdana" w:eastAsia="Times New Roman" w:hAnsi="Verdana" w:cs="Times New Roman"/>
          <w:b/>
          <w:bCs/>
          <w:lang w:eastAsia="it-IT"/>
        </w:rPr>
        <w:t>Ritenuto</w:t>
      </w:r>
      <w:r w:rsidRPr="00F36C4E">
        <w:rPr>
          <w:rFonts w:ascii="Verdana" w:eastAsia="Times New Roman" w:hAnsi="Verdana" w:cs="Times New Roman"/>
          <w:bCs/>
          <w:lang w:eastAsia="it-IT"/>
        </w:rPr>
        <w:t xml:space="preserve"> </w:t>
      </w:r>
      <w:r w:rsidR="00F57F8D">
        <w:rPr>
          <w:rFonts w:ascii="Verdana" w:eastAsia="Times New Roman" w:hAnsi="Verdana" w:cs="Times New Roman"/>
          <w:bCs/>
          <w:lang w:eastAsia="it-IT"/>
        </w:rPr>
        <w:tab/>
      </w:r>
      <w:r w:rsidR="00F57F8D">
        <w:rPr>
          <w:rFonts w:ascii="Verdana" w:eastAsia="Times New Roman" w:hAnsi="Verdana" w:cs="Times New Roman"/>
          <w:bCs/>
          <w:lang w:eastAsia="it-IT"/>
        </w:rPr>
        <w:tab/>
      </w:r>
      <w:r w:rsidRPr="00F36C4E">
        <w:rPr>
          <w:rFonts w:ascii="Verdana" w:eastAsia="Times New Roman" w:hAnsi="Verdana" w:cs="Times New Roman"/>
          <w:bCs/>
          <w:lang w:eastAsia="it-IT"/>
        </w:rPr>
        <w:t>necessario che l'’aggiudicatario sia dotato:</w:t>
      </w:r>
    </w:p>
    <w:p w:rsidR="00F36C4E" w:rsidRPr="00F36C4E" w:rsidRDefault="00F36C4E" w:rsidP="00FC1619">
      <w:pPr>
        <w:suppressAutoHyphens/>
        <w:spacing w:after="0"/>
        <w:ind w:right="-28"/>
        <w:jc w:val="both"/>
        <w:rPr>
          <w:rFonts w:ascii="Verdana" w:eastAsia="Times New Roman" w:hAnsi="Verdana" w:cs="Times New Roman"/>
          <w:bCs/>
          <w:lang w:eastAsia="it-IT"/>
        </w:rPr>
      </w:pPr>
    </w:p>
    <w:p w:rsidR="00F36C4E" w:rsidRPr="00574FEA" w:rsidRDefault="00F36C4E" w:rsidP="00574FEA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Verdana" w:eastAsia="Times New Roman" w:hAnsi="Verdana" w:cs="Times New Roman"/>
          <w:bCs/>
          <w:lang w:eastAsia="it-IT"/>
        </w:rPr>
      </w:pPr>
      <w:r w:rsidRPr="00574FEA">
        <w:rPr>
          <w:rFonts w:ascii="Verdana" w:eastAsia="Times New Roman" w:hAnsi="Verdana" w:cs="Times New Roman"/>
          <w:bCs/>
          <w:lang w:eastAsia="it-IT"/>
        </w:rPr>
        <w:t xml:space="preserve">del know-how specifico idoneo a garantire l'erogazione e la </w:t>
      </w:r>
      <w:r w:rsidR="00574FEA">
        <w:rPr>
          <w:rFonts w:ascii="Verdana" w:eastAsia="Times New Roman" w:hAnsi="Verdana" w:cs="Times New Roman"/>
          <w:bCs/>
          <w:lang w:eastAsia="it-IT"/>
        </w:rPr>
        <w:t>c</w:t>
      </w:r>
      <w:r w:rsidRPr="00574FEA">
        <w:rPr>
          <w:rFonts w:ascii="Verdana" w:eastAsia="Times New Roman" w:hAnsi="Verdana" w:cs="Times New Roman"/>
          <w:bCs/>
          <w:lang w:eastAsia="it-IT"/>
        </w:rPr>
        <w:t>ontinuità dei servizi ai Soci dell'Automobile Club Caltanissetta comprovato dal possesso di contratto commerciale con Automobile Club da almeno un anno;</w:t>
      </w:r>
    </w:p>
    <w:p w:rsidR="00293FCA" w:rsidRDefault="00F57F8D" w:rsidP="003411F2">
      <w:pPr>
        <w:autoSpaceDE w:val="0"/>
        <w:autoSpaceDN w:val="0"/>
        <w:adjustRightInd w:val="0"/>
        <w:ind w:left="786"/>
        <w:contextualSpacing/>
        <w:jc w:val="both"/>
        <w:rPr>
          <w:rFonts w:ascii="Verdana" w:eastAsia="Times New Roman" w:hAnsi="Verdana" w:cs="Times New Roman"/>
          <w:bCs/>
          <w:lang w:eastAsia="it-IT"/>
        </w:rPr>
      </w:pPr>
      <w:r>
        <w:rPr>
          <w:rFonts w:ascii="Verdana" w:eastAsia="Times New Roman" w:hAnsi="Verdana" w:cs="Times New Roman"/>
          <w:bCs/>
          <w:lang w:eastAsia="it-IT"/>
        </w:rPr>
        <w:tab/>
      </w:r>
      <w:r>
        <w:rPr>
          <w:rFonts w:ascii="Verdana" w:eastAsia="Times New Roman" w:hAnsi="Verdana" w:cs="Times New Roman"/>
          <w:bCs/>
          <w:lang w:eastAsia="it-IT"/>
        </w:rPr>
        <w:tab/>
      </w:r>
      <w:r w:rsidR="003411F2">
        <w:rPr>
          <w:rFonts w:ascii="Verdana" w:eastAsia="Times New Roman" w:hAnsi="Verdana" w:cs="Times New Roman"/>
          <w:bCs/>
          <w:lang w:eastAsia="it-IT"/>
        </w:rPr>
        <w:t>2)</w:t>
      </w:r>
      <w:r w:rsidR="00293FCA">
        <w:rPr>
          <w:rFonts w:ascii="Verdana" w:eastAsia="Times New Roman" w:hAnsi="Verdana" w:cs="Times New Roman"/>
          <w:bCs/>
          <w:lang w:eastAsia="it-IT"/>
        </w:rPr>
        <w:t xml:space="preserve"> </w:t>
      </w:r>
      <w:r w:rsidR="00F36C4E" w:rsidRPr="00F36C4E">
        <w:rPr>
          <w:rFonts w:ascii="Verdana" w:eastAsia="Times New Roman" w:hAnsi="Verdana" w:cs="Times New Roman"/>
          <w:bCs/>
          <w:lang w:eastAsia="it-IT"/>
        </w:rPr>
        <w:t xml:space="preserve">del know-how specifico idoneo a svolgere attività di consulenza </w:t>
      </w:r>
      <w:r w:rsidR="003411F2">
        <w:rPr>
          <w:rFonts w:ascii="Verdana" w:eastAsia="Times New Roman" w:hAnsi="Verdana" w:cs="Times New Roman"/>
          <w:bCs/>
          <w:lang w:eastAsia="it-IT"/>
        </w:rPr>
        <w:tab/>
      </w:r>
      <w:r w:rsidR="003411F2">
        <w:rPr>
          <w:rFonts w:ascii="Verdana" w:eastAsia="Times New Roman" w:hAnsi="Verdana" w:cs="Times New Roman"/>
          <w:bCs/>
          <w:lang w:eastAsia="it-IT"/>
        </w:rPr>
        <w:tab/>
      </w:r>
      <w:r w:rsidR="00293FCA">
        <w:rPr>
          <w:rFonts w:ascii="Verdana" w:eastAsia="Times New Roman" w:hAnsi="Verdana" w:cs="Times New Roman"/>
          <w:bCs/>
          <w:lang w:eastAsia="it-IT"/>
        </w:rPr>
        <w:t xml:space="preserve">    </w:t>
      </w:r>
      <w:r w:rsidR="00F36C4E" w:rsidRPr="00F36C4E">
        <w:rPr>
          <w:rFonts w:ascii="Verdana" w:eastAsia="Times New Roman" w:hAnsi="Verdana" w:cs="Times New Roman"/>
          <w:bCs/>
          <w:lang w:eastAsia="it-IT"/>
        </w:rPr>
        <w:t xml:space="preserve">per la circolazione dei mezzi di trasporto, comprovato dal </w:t>
      </w:r>
      <w:r w:rsidR="00293FCA">
        <w:rPr>
          <w:rFonts w:ascii="Verdana" w:eastAsia="Times New Roman" w:hAnsi="Verdana" w:cs="Times New Roman"/>
          <w:bCs/>
          <w:lang w:eastAsia="it-IT"/>
        </w:rPr>
        <w:tab/>
      </w:r>
      <w:r w:rsidR="00293FCA">
        <w:rPr>
          <w:rFonts w:ascii="Verdana" w:eastAsia="Times New Roman" w:hAnsi="Verdana" w:cs="Times New Roman"/>
          <w:bCs/>
          <w:lang w:eastAsia="it-IT"/>
        </w:rPr>
        <w:tab/>
      </w:r>
      <w:r w:rsidR="00293FCA">
        <w:rPr>
          <w:rFonts w:ascii="Verdana" w:eastAsia="Times New Roman" w:hAnsi="Verdana" w:cs="Times New Roman"/>
          <w:bCs/>
          <w:lang w:eastAsia="it-IT"/>
        </w:rPr>
        <w:tab/>
        <w:t xml:space="preserve">    </w:t>
      </w:r>
      <w:r w:rsidR="00F36C4E" w:rsidRPr="00F36C4E">
        <w:rPr>
          <w:rFonts w:ascii="Verdana" w:eastAsia="Times New Roman" w:hAnsi="Verdana" w:cs="Times New Roman"/>
          <w:bCs/>
          <w:lang w:eastAsia="it-IT"/>
        </w:rPr>
        <w:t>possesso dell'attestato di idoneità professionale per</w:t>
      </w:r>
      <w:r w:rsidR="00293FCA">
        <w:rPr>
          <w:rFonts w:ascii="Verdana" w:eastAsia="Times New Roman" w:hAnsi="Verdana" w:cs="Times New Roman"/>
          <w:bCs/>
          <w:lang w:eastAsia="it-IT"/>
        </w:rPr>
        <w:t xml:space="preserve"> l’esercizio </w:t>
      </w:r>
      <w:r w:rsidR="00293FCA">
        <w:rPr>
          <w:rFonts w:ascii="Verdana" w:eastAsia="Times New Roman" w:hAnsi="Verdana" w:cs="Times New Roman"/>
          <w:bCs/>
          <w:lang w:eastAsia="it-IT"/>
        </w:rPr>
        <w:tab/>
      </w:r>
      <w:r w:rsidR="00293FCA">
        <w:rPr>
          <w:rFonts w:ascii="Verdana" w:eastAsia="Times New Roman" w:hAnsi="Verdana" w:cs="Times New Roman"/>
          <w:bCs/>
          <w:lang w:eastAsia="it-IT"/>
        </w:rPr>
        <w:tab/>
        <w:t xml:space="preserve">   </w:t>
      </w:r>
      <w:r w:rsidR="00F36C4E" w:rsidRPr="00F36C4E">
        <w:rPr>
          <w:rFonts w:ascii="Verdana" w:eastAsia="Times New Roman" w:hAnsi="Verdana" w:cs="Times New Roman"/>
          <w:bCs/>
          <w:lang w:eastAsia="it-IT"/>
        </w:rPr>
        <w:t xml:space="preserve"> delle attività di</w:t>
      </w:r>
      <w:r>
        <w:rPr>
          <w:rFonts w:ascii="Verdana" w:eastAsia="Times New Roman" w:hAnsi="Verdana" w:cs="Times New Roman"/>
          <w:bCs/>
          <w:lang w:eastAsia="it-IT"/>
        </w:rPr>
        <w:tab/>
      </w:r>
      <w:r w:rsidR="00F36C4E" w:rsidRPr="00F36C4E">
        <w:rPr>
          <w:rFonts w:ascii="Verdana" w:eastAsia="Times New Roman" w:hAnsi="Verdana" w:cs="Times New Roman"/>
          <w:bCs/>
          <w:lang w:eastAsia="it-IT"/>
        </w:rPr>
        <w:t xml:space="preserve">consulenza per la circolazione dei mezzi di </w:t>
      </w:r>
      <w:r w:rsidR="00293FCA">
        <w:rPr>
          <w:rFonts w:ascii="Verdana" w:eastAsia="Times New Roman" w:hAnsi="Verdana" w:cs="Times New Roman"/>
          <w:bCs/>
          <w:lang w:eastAsia="it-IT"/>
        </w:rPr>
        <w:tab/>
      </w:r>
      <w:r w:rsidR="00293FCA">
        <w:rPr>
          <w:rFonts w:ascii="Verdana" w:eastAsia="Times New Roman" w:hAnsi="Verdana" w:cs="Times New Roman"/>
          <w:bCs/>
          <w:lang w:eastAsia="it-IT"/>
        </w:rPr>
        <w:tab/>
      </w:r>
      <w:r w:rsidR="00293FCA">
        <w:rPr>
          <w:rFonts w:ascii="Verdana" w:eastAsia="Times New Roman" w:hAnsi="Verdana" w:cs="Times New Roman"/>
          <w:bCs/>
          <w:lang w:eastAsia="it-IT"/>
        </w:rPr>
        <w:tab/>
        <w:t xml:space="preserve">    </w:t>
      </w:r>
      <w:r w:rsidR="00F36C4E" w:rsidRPr="00F36C4E">
        <w:rPr>
          <w:rFonts w:ascii="Verdana" w:eastAsia="Times New Roman" w:hAnsi="Verdana" w:cs="Times New Roman"/>
          <w:bCs/>
          <w:lang w:eastAsia="it-IT"/>
        </w:rPr>
        <w:t xml:space="preserve">trasporto (L. 8 agosto </w:t>
      </w:r>
      <w:r>
        <w:rPr>
          <w:rFonts w:ascii="Verdana" w:eastAsia="Times New Roman" w:hAnsi="Verdana" w:cs="Times New Roman"/>
          <w:bCs/>
          <w:lang w:eastAsia="it-IT"/>
        </w:rPr>
        <w:tab/>
      </w:r>
      <w:r w:rsidR="00F36C4E" w:rsidRPr="00F36C4E">
        <w:rPr>
          <w:rFonts w:ascii="Verdana" w:eastAsia="Times New Roman" w:hAnsi="Verdana" w:cs="Times New Roman"/>
          <w:bCs/>
          <w:lang w:eastAsia="it-IT"/>
        </w:rPr>
        <w:t>1991, n. 264);</w:t>
      </w:r>
    </w:p>
    <w:p w:rsidR="00293FCA" w:rsidRDefault="00293FCA" w:rsidP="003411F2">
      <w:pPr>
        <w:autoSpaceDE w:val="0"/>
        <w:autoSpaceDN w:val="0"/>
        <w:adjustRightInd w:val="0"/>
        <w:ind w:left="786"/>
        <w:contextualSpacing/>
        <w:jc w:val="both"/>
        <w:rPr>
          <w:rFonts w:ascii="Verdana" w:eastAsia="Times New Roman" w:hAnsi="Verdana" w:cs="Times New Roman"/>
          <w:bCs/>
          <w:lang w:eastAsia="it-IT"/>
        </w:rPr>
      </w:pPr>
    </w:p>
    <w:p w:rsidR="00F36C4E" w:rsidRPr="00F36C4E" w:rsidRDefault="003411F2" w:rsidP="000836AB">
      <w:pPr>
        <w:autoSpaceDE w:val="0"/>
        <w:autoSpaceDN w:val="0"/>
        <w:adjustRightInd w:val="0"/>
        <w:ind w:left="2410" w:hanging="283"/>
        <w:contextualSpacing/>
        <w:jc w:val="both"/>
        <w:rPr>
          <w:rFonts w:ascii="Verdana" w:eastAsia="Times New Roman" w:hAnsi="Verdana" w:cs="Times New Roman"/>
          <w:bCs/>
          <w:lang w:eastAsia="it-IT"/>
        </w:rPr>
      </w:pPr>
      <w:r>
        <w:rPr>
          <w:rFonts w:ascii="Verdana" w:eastAsia="Times New Roman" w:hAnsi="Verdana" w:cs="Times New Roman"/>
          <w:bCs/>
          <w:lang w:eastAsia="it-IT"/>
        </w:rPr>
        <w:t xml:space="preserve">3) </w:t>
      </w:r>
      <w:r w:rsidR="00F36C4E" w:rsidRPr="00F36C4E">
        <w:rPr>
          <w:rFonts w:ascii="Verdana" w:eastAsia="Times New Roman" w:hAnsi="Verdana" w:cs="Times New Roman"/>
          <w:bCs/>
          <w:lang w:eastAsia="it-IT"/>
        </w:rPr>
        <w:t xml:space="preserve">del know-how specifico idoneo alla conduzione di scuole per </w:t>
      </w:r>
      <w:r w:rsidR="00F57F8D">
        <w:rPr>
          <w:rFonts w:ascii="Verdana" w:eastAsia="Times New Roman" w:hAnsi="Verdana" w:cs="Times New Roman"/>
          <w:bCs/>
          <w:lang w:eastAsia="it-IT"/>
        </w:rPr>
        <w:tab/>
      </w:r>
      <w:r w:rsidR="00293FCA">
        <w:rPr>
          <w:rFonts w:ascii="Verdana" w:eastAsia="Times New Roman" w:hAnsi="Verdana" w:cs="Times New Roman"/>
          <w:bCs/>
          <w:lang w:eastAsia="it-IT"/>
        </w:rPr>
        <w:t xml:space="preserve"> </w:t>
      </w:r>
      <w:r w:rsidR="00F36C4E" w:rsidRPr="00F36C4E">
        <w:rPr>
          <w:rFonts w:ascii="Verdana" w:eastAsia="Times New Roman" w:hAnsi="Verdana" w:cs="Times New Roman"/>
          <w:bCs/>
          <w:lang w:eastAsia="it-IT"/>
        </w:rPr>
        <w:t xml:space="preserve">l'educazione stradale, l'istruzione e la formazione dei conducenti </w:t>
      </w:r>
      <w:r w:rsidR="00293FCA">
        <w:rPr>
          <w:rFonts w:ascii="Verdana" w:eastAsia="Times New Roman" w:hAnsi="Verdana" w:cs="Times New Roman"/>
          <w:bCs/>
          <w:lang w:eastAsia="it-IT"/>
        </w:rPr>
        <w:t xml:space="preserve">    </w:t>
      </w:r>
      <w:r w:rsidR="00F36C4E" w:rsidRPr="00F36C4E">
        <w:rPr>
          <w:rFonts w:ascii="Verdana" w:eastAsia="Times New Roman" w:hAnsi="Verdana" w:cs="Times New Roman"/>
          <w:bCs/>
          <w:lang w:eastAsia="it-IT"/>
        </w:rPr>
        <w:t xml:space="preserve">di veicoli a motore, per il conseguimento di patente di qualsiasi </w:t>
      </w:r>
      <w:r w:rsidR="00293FCA">
        <w:rPr>
          <w:rFonts w:ascii="Verdana" w:eastAsia="Times New Roman" w:hAnsi="Verdana" w:cs="Times New Roman"/>
          <w:bCs/>
          <w:lang w:eastAsia="it-IT"/>
        </w:rPr>
        <w:t xml:space="preserve">    </w:t>
      </w:r>
      <w:r w:rsidR="00F36C4E" w:rsidRPr="00F36C4E">
        <w:rPr>
          <w:rFonts w:ascii="Verdana" w:eastAsia="Times New Roman" w:hAnsi="Verdana" w:cs="Times New Roman"/>
          <w:bCs/>
          <w:lang w:eastAsia="it-IT"/>
        </w:rPr>
        <w:t xml:space="preserve">categoria (autoscuole), comprovato dal possesso di abilitazione </w:t>
      </w:r>
      <w:proofErr w:type="gramStart"/>
      <w:r w:rsidR="00F36C4E" w:rsidRPr="00F36C4E">
        <w:rPr>
          <w:rFonts w:ascii="Verdana" w:eastAsia="Times New Roman" w:hAnsi="Verdana" w:cs="Times New Roman"/>
          <w:bCs/>
          <w:lang w:eastAsia="it-IT"/>
        </w:rPr>
        <w:t xml:space="preserve">di </w:t>
      </w:r>
      <w:r w:rsidR="00293FCA">
        <w:rPr>
          <w:rFonts w:ascii="Verdana" w:eastAsia="Times New Roman" w:hAnsi="Verdana" w:cs="Times New Roman"/>
          <w:bCs/>
          <w:lang w:eastAsia="it-IT"/>
        </w:rPr>
        <w:t xml:space="preserve"> </w:t>
      </w:r>
      <w:r w:rsidR="00F36C4E" w:rsidRPr="00F36C4E">
        <w:rPr>
          <w:rFonts w:ascii="Verdana" w:eastAsia="Times New Roman" w:hAnsi="Verdana" w:cs="Times New Roman"/>
          <w:bCs/>
          <w:lang w:eastAsia="it-IT"/>
        </w:rPr>
        <w:t>insegnante</w:t>
      </w:r>
      <w:proofErr w:type="gramEnd"/>
      <w:r w:rsidR="00F36C4E" w:rsidRPr="00F36C4E">
        <w:rPr>
          <w:rFonts w:ascii="Verdana" w:eastAsia="Times New Roman" w:hAnsi="Verdana" w:cs="Times New Roman"/>
          <w:bCs/>
          <w:lang w:eastAsia="it-IT"/>
        </w:rPr>
        <w:t xml:space="preserve"> di teoria ed istruttore di guida con esperienza almeno</w:t>
      </w:r>
      <w:r w:rsidR="000836AB">
        <w:rPr>
          <w:rFonts w:ascii="Verdana" w:eastAsia="Times New Roman" w:hAnsi="Verdana" w:cs="Times New Roman"/>
          <w:bCs/>
          <w:lang w:eastAsia="it-IT"/>
        </w:rPr>
        <w:t xml:space="preserve"> </w:t>
      </w:r>
      <w:r w:rsidR="00F36C4E" w:rsidRPr="00F36C4E">
        <w:rPr>
          <w:rFonts w:ascii="Verdana" w:eastAsia="Times New Roman" w:hAnsi="Verdana" w:cs="Times New Roman"/>
          <w:bCs/>
          <w:lang w:eastAsia="it-IT"/>
        </w:rPr>
        <w:t>b</w:t>
      </w:r>
      <w:r w:rsidR="00221D04">
        <w:rPr>
          <w:rFonts w:ascii="Verdana" w:eastAsia="Times New Roman" w:hAnsi="Verdana" w:cs="Times New Roman"/>
          <w:bCs/>
          <w:lang w:eastAsia="it-IT"/>
        </w:rPr>
        <w:t xml:space="preserve">iennale, maturata negli ultimi </w:t>
      </w:r>
      <w:r w:rsidR="00F36C4E" w:rsidRPr="00F36C4E">
        <w:rPr>
          <w:rFonts w:ascii="Verdana" w:eastAsia="Times New Roman" w:hAnsi="Verdana" w:cs="Times New Roman"/>
          <w:bCs/>
          <w:lang w:eastAsia="it-IT"/>
        </w:rPr>
        <w:t>cinque anni;</w:t>
      </w:r>
    </w:p>
    <w:p w:rsidR="00F36C4E" w:rsidRPr="00F36C4E" w:rsidRDefault="00F36C4E" w:rsidP="00F36C4E">
      <w:pPr>
        <w:suppressAutoHyphens/>
        <w:spacing w:after="0"/>
        <w:ind w:right="-28"/>
        <w:jc w:val="both"/>
        <w:rPr>
          <w:rFonts w:ascii="Verdana" w:eastAsia="Times New Roman" w:hAnsi="Verdana" w:cs="Times New Roman"/>
          <w:bCs/>
          <w:sz w:val="16"/>
          <w:szCs w:val="16"/>
          <w:lang w:eastAsia="it-IT"/>
        </w:rPr>
      </w:pPr>
    </w:p>
    <w:p w:rsidR="003411F2" w:rsidRDefault="003411F2" w:rsidP="00FC1619">
      <w:pPr>
        <w:spacing w:after="0"/>
        <w:jc w:val="both"/>
        <w:rPr>
          <w:rFonts w:ascii="Verdana" w:eastAsia="Times New Roman" w:hAnsi="Verdana" w:cs="Times New Roman"/>
          <w:b/>
          <w:bCs/>
          <w:highlight w:val="yellow"/>
          <w:lang w:eastAsia="it-IT"/>
        </w:rPr>
      </w:pPr>
    </w:p>
    <w:p w:rsidR="003411F2" w:rsidRDefault="003411F2" w:rsidP="00FC1619">
      <w:pPr>
        <w:spacing w:after="0"/>
        <w:jc w:val="both"/>
        <w:rPr>
          <w:rFonts w:ascii="Verdana" w:eastAsia="Times New Roman" w:hAnsi="Verdana" w:cs="Times New Roman"/>
          <w:b/>
          <w:bCs/>
          <w:highlight w:val="yellow"/>
          <w:lang w:eastAsia="it-IT"/>
        </w:rPr>
      </w:pPr>
    </w:p>
    <w:p w:rsidR="003411F2" w:rsidRDefault="003411F2" w:rsidP="00FC1619">
      <w:pPr>
        <w:spacing w:after="0"/>
        <w:jc w:val="both"/>
        <w:rPr>
          <w:rFonts w:ascii="Verdana" w:eastAsia="Times New Roman" w:hAnsi="Verdana" w:cs="Times New Roman"/>
          <w:b/>
          <w:bCs/>
          <w:highlight w:val="yellow"/>
          <w:lang w:eastAsia="it-IT"/>
        </w:rPr>
      </w:pPr>
    </w:p>
    <w:p w:rsidR="00574FEA" w:rsidRDefault="00574FEA" w:rsidP="00FC1619">
      <w:pPr>
        <w:spacing w:after="0"/>
        <w:jc w:val="both"/>
        <w:rPr>
          <w:rFonts w:ascii="Verdana" w:eastAsia="Times New Roman" w:hAnsi="Verdana" w:cs="Times New Roman"/>
          <w:b/>
          <w:bCs/>
          <w:lang w:eastAsia="it-IT"/>
        </w:rPr>
      </w:pPr>
    </w:p>
    <w:p w:rsidR="00F36C4E" w:rsidRDefault="00F36C4E" w:rsidP="00FC1619">
      <w:pPr>
        <w:spacing w:after="0"/>
        <w:jc w:val="both"/>
        <w:rPr>
          <w:rFonts w:ascii="Verdana" w:eastAsia="Times New Roman" w:hAnsi="Verdana" w:cs="Times New Roman"/>
          <w:b/>
          <w:bCs/>
          <w:lang w:eastAsia="it-IT"/>
        </w:rPr>
      </w:pPr>
      <w:r w:rsidRPr="008867D9">
        <w:rPr>
          <w:rFonts w:ascii="Verdana" w:eastAsia="Times New Roman" w:hAnsi="Verdana" w:cs="Times New Roman"/>
          <w:b/>
          <w:bCs/>
          <w:lang w:eastAsia="it-IT"/>
        </w:rPr>
        <w:t>Visti:</w:t>
      </w:r>
    </w:p>
    <w:p w:rsidR="00B22448" w:rsidRPr="008867D9" w:rsidRDefault="00B22448" w:rsidP="00FC1619">
      <w:pPr>
        <w:spacing w:after="0"/>
        <w:jc w:val="both"/>
        <w:rPr>
          <w:rFonts w:ascii="Verdana" w:eastAsia="Times New Roman" w:hAnsi="Verdana" w:cs="Times New Roman"/>
          <w:b/>
          <w:bCs/>
          <w:lang w:eastAsia="it-IT"/>
        </w:rPr>
      </w:pPr>
    </w:p>
    <w:p w:rsidR="00F36C4E" w:rsidRPr="008867D9" w:rsidRDefault="00F36C4E" w:rsidP="00FC1619">
      <w:pPr>
        <w:spacing w:after="0"/>
        <w:jc w:val="both"/>
        <w:rPr>
          <w:rFonts w:ascii="Verdana" w:eastAsia="Times New Roman" w:hAnsi="Verdana" w:cs="Times New Roman"/>
          <w:lang w:eastAsia="it-IT"/>
        </w:rPr>
      </w:pPr>
      <w:r w:rsidRPr="008867D9">
        <w:rPr>
          <w:rFonts w:ascii="Verdana" w:eastAsia="Times New Roman" w:hAnsi="Verdana" w:cs="Times New Roman"/>
          <w:lang w:eastAsia="it-IT"/>
        </w:rPr>
        <w:t xml:space="preserve">-  </w:t>
      </w:r>
      <w:proofErr w:type="spellStart"/>
      <w:r w:rsidRPr="008867D9">
        <w:rPr>
          <w:rFonts w:ascii="Verdana" w:eastAsia="Times New Roman" w:hAnsi="Verdana" w:cs="Times New Roman"/>
          <w:lang w:eastAsia="it-IT"/>
        </w:rPr>
        <w:t>ll</w:t>
      </w:r>
      <w:proofErr w:type="spellEnd"/>
      <w:r w:rsidRPr="008867D9">
        <w:rPr>
          <w:rFonts w:ascii="Verdana" w:eastAsia="Times New Roman" w:hAnsi="Verdana" w:cs="Times New Roman"/>
          <w:lang w:eastAsia="it-IT"/>
        </w:rPr>
        <w:t xml:space="preserve"> </w:t>
      </w:r>
      <w:proofErr w:type="spellStart"/>
      <w:r w:rsidRPr="008867D9">
        <w:rPr>
          <w:rFonts w:ascii="Verdana" w:eastAsia="Times New Roman" w:hAnsi="Verdana" w:cs="Times New Roman"/>
          <w:lang w:eastAsia="it-IT"/>
        </w:rPr>
        <w:t>D.Lgs.n</w:t>
      </w:r>
      <w:proofErr w:type="spellEnd"/>
      <w:r w:rsidRPr="008867D9">
        <w:rPr>
          <w:rFonts w:ascii="Verdana" w:eastAsia="Times New Roman" w:hAnsi="Verdana" w:cs="Times New Roman"/>
          <w:lang w:eastAsia="it-IT"/>
        </w:rPr>
        <w:t xml:space="preserve">. </w:t>
      </w:r>
      <w:r w:rsidR="003411F2" w:rsidRPr="008867D9">
        <w:rPr>
          <w:rFonts w:ascii="Verdana" w:eastAsia="Times New Roman" w:hAnsi="Verdana" w:cs="Times New Roman"/>
          <w:lang w:eastAsia="it-IT"/>
        </w:rPr>
        <w:t>50/</w:t>
      </w:r>
      <w:r w:rsidRPr="008867D9">
        <w:rPr>
          <w:rFonts w:ascii="Verdana" w:eastAsia="Times New Roman" w:hAnsi="Verdana" w:cs="Times New Roman"/>
          <w:lang w:eastAsia="it-IT"/>
        </w:rPr>
        <w:t>20</w:t>
      </w:r>
      <w:r w:rsidR="003411F2" w:rsidRPr="008867D9">
        <w:rPr>
          <w:rFonts w:ascii="Verdana" w:eastAsia="Times New Roman" w:hAnsi="Verdana" w:cs="Times New Roman"/>
          <w:lang w:eastAsia="it-IT"/>
        </w:rPr>
        <w:t>16 (Codice dei Contratti Pubblici)</w:t>
      </w:r>
      <w:r w:rsidRPr="008867D9">
        <w:rPr>
          <w:rFonts w:ascii="Verdana" w:eastAsia="Times New Roman" w:hAnsi="Verdana" w:cs="Times New Roman"/>
          <w:lang w:eastAsia="it-IT"/>
        </w:rPr>
        <w:t xml:space="preserve"> e </w:t>
      </w:r>
      <w:proofErr w:type="spellStart"/>
      <w:r w:rsidRPr="008867D9">
        <w:rPr>
          <w:rFonts w:ascii="Verdana" w:eastAsia="Times New Roman" w:hAnsi="Verdana" w:cs="Times New Roman"/>
          <w:lang w:eastAsia="it-IT"/>
        </w:rPr>
        <w:t>s.m.i.</w:t>
      </w:r>
      <w:proofErr w:type="spellEnd"/>
      <w:r w:rsidRPr="008867D9">
        <w:rPr>
          <w:rFonts w:ascii="Verdana" w:eastAsia="Times New Roman" w:hAnsi="Verdana" w:cs="Times New Roman"/>
          <w:lang w:eastAsia="it-IT"/>
        </w:rPr>
        <w:t>;</w:t>
      </w:r>
    </w:p>
    <w:p w:rsidR="00F36C4E" w:rsidRPr="00F36C4E" w:rsidRDefault="00F36C4E" w:rsidP="00FC1619">
      <w:pPr>
        <w:spacing w:after="0"/>
        <w:jc w:val="both"/>
        <w:rPr>
          <w:rFonts w:ascii="Verdana" w:eastAsia="Times New Roman" w:hAnsi="Verdana" w:cs="Times New Roman"/>
          <w:lang w:eastAsia="it-IT"/>
        </w:rPr>
      </w:pPr>
      <w:r w:rsidRPr="008867D9">
        <w:rPr>
          <w:rFonts w:ascii="Verdana" w:eastAsia="Times New Roman" w:hAnsi="Verdana" w:cs="Times New Roman"/>
          <w:b/>
          <w:bCs/>
          <w:lang w:eastAsia="it-IT"/>
        </w:rPr>
        <w:t xml:space="preserve">- </w:t>
      </w:r>
      <w:r w:rsidRPr="008867D9">
        <w:rPr>
          <w:rFonts w:ascii="Verdana" w:eastAsia="Times New Roman" w:hAnsi="Verdana" w:cs="Times New Roman"/>
          <w:lang w:eastAsia="it-IT"/>
        </w:rPr>
        <w:t xml:space="preserve"> </w:t>
      </w:r>
      <w:r w:rsidR="003411F2" w:rsidRPr="008867D9">
        <w:rPr>
          <w:rFonts w:ascii="Verdana" w:eastAsia="Times New Roman" w:hAnsi="Verdana" w:cs="Times New Roman"/>
          <w:lang w:eastAsia="it-IT"/>
        </w:rPr>
        <w:t>Manuale delle Procedure Negoziali dell’Ente</w:t>
      </w:r>
      <w:r w:rsidRPr="008867D9">
        <w:rPr>
          <w:rFonts w:ascii="Verdana" w:eastAsia="Times New Roman" w:hAnsi="Verdana" w:cs="Times New Roman"/>
          <w:lang w:eastAsia="it-IT"/>
        </w:rPr>
        <w:t>;</w:t>
      </w:r>
    </w:p>
    <w:p w:rsidR="00F36C4E" w:rsidRPr="00F36C4E" w:rsidRDefault="00F36C4E" w:rsidP="00F36C4E">
      <w:pPr>
        <w:spacing w:after="0"/>
        <w:rPr>
          <w:rFonts w:ascii="Verdana" w:eastAsia="Times New Roman" w:hAnsi="Verdana" w:cs="Times New Roman"/>
          <w:lang w:eastAsia="it-IT"/>
        </w:rPr>
      </w:pPr>
    </w:p>
    <w:p w:rsidR="00F36C4E" w:rsidRPr="00F36C4E" w:rsidRDefault="00F36C4E" w:rsidP="00F36C4E">
      <w:pPr>
        <w:spacing w:after="0"/>
        <w:jc w:val="center"/>
        <w:rPr>
          <w:rFonts w:ascii="Times New Roman" w:eastAsia="Times New Roman" w:hAnsi="Times New Roman" w:cs="Times New Roman"/>
          <w:lang w:eastAsia="it-IT"/>
        </w:rPr>
      </w:pPr>
      <w:r w:rsidRPr="00F36C4E">
        <w:rPr>
          <w:rFonts w:ascii="Verdana" w:eastAsia="Times New Roman" w:hAnsi="Verdana" w:cs="Times New Roman"/>
          <w:b/>
          <w:bCs/>
          <w:lang w:eastAsia="it-IT"/>
        </w:rPr>
        <w:t xml:space="preserve">DETERMINA </w:t>
      </w:r>
    </w:p>
    <w:p w:rsidR="00F36C4E" w:rsidRPr="00F36C4E" w:rsidRDefault="00F36C4E" w:rsidP="00F36C4E">
      <w:pPr>
        <w:spacing w:after="0"/>
        <w:rPr>
          <w:rFonts w:ascii="Times New Roman" w:eastAsia="Times New Roman" w:hAnsi="Times New Roman" w:cs="Times New Roman"/>
          <w:lang w:eastAsia="it-IT"/>
        </w:rPr>
      </w:pPr>
      <w:r w:rsidRPr="00F36C4E">
        <w:rPr>
          <w:rFonts w:ascii="Times New Roman" w:eastAsia="Times New Roman" w:hAnsi="Times New Roman" w:cs="Times New Roman"/>
          <w:lang w:eastAsia="it-IT"/>
        </w:rPr>
        <w:t> </w:t>
      </w:r>
    </w:p>
    <w:p w:rsidR="00F36C4E" w:rsidRDefault="00293FCA" w:rsidP="00B22448">
      <w:pPr>
        <w:pStyle w:val="Paragrafoelenco"/>
        <w:numPr>
          <w:ilvl w:val="0"/>
          <w:numId w:val="8"/>
        </w:numPr>
        <w:spacing w:after="0"/>
        <w:jc w:val="both"/>
        <w:rPr>
          <w:rFonts w:ascii="Verdana" w:eastAsia="Times New Roman" w:hAnsi="Verdana" w:cs="Times New Roman"/>
          <w:b/>
          <w:lang w:eastAsia="it-IT"/>
        </w:rPr>
      </w:pPr>
      <w:r>
        <w:rPr>
          <w:rFonts w:ascii="Verdana" w:eastAsia="Times New Roman" w:hAnsi="Verdana" w:cs="Times New Roman"/>
          <w:b/>
          <w:lang w:eastAsia="it-IT"/>
        </w:rPr>
        <w:t>d</w:t>
      </w:r>
      <w:r w:rsidR="00F36C4E" w:rsidRPr="00B22448">
        <w:rPr>
          <w:rFonts w:ascii="Verdana" w:eastAsia="Times New Roman" w:hAnsi="Verdana" w:cs="Times New Roman"/>
          <w:b/>
          <w:lang w:eastAsia="it-IT"/>
        </w:rPr>
        <w:t xml:space="preserve">i </w:t>
      </w:r>
      <w:r>
        <w:rPr>
          <w:rFonts w:ascii="Verdana" w:eastAsia="Times New Roman" w:hAnsi="Verdana" w:cs="Times New Roman"/>
          <w:b/>
          <w:lang w:eastAsia="it-IT"/>
        </w:rPr>
        <w:t xml:space="preserve">procedere </w:t>
      </w:r>
      <w:r w:rsidR="00F36C4E" w:rsidRPr="00B22448">
        <w:rPr>
          <w:rFonts w:ascii="Verdana" w:eastAsia="Times New Roman" w:hAnsi="Verdana" w:cs="Times New Roman"/>
          <w:b/>
          <w:lang w:eastAsia="it-IT"/>
        </w:rPr>
        <w:t>a</w:t>
      </w:r>
      <w:r>
        <w:rPr>
          <w:rFonts w:ascii="Verdana" w:eastAsia="Times New Roman" w:hAnsi="Verdana" w:cs="Times New Roman"/>
          <w:b/>
          <w:lang w:eastAsia="it-IT"/>
        </w:rPr>
        <w:t>ll’individuazione dell’impresa cui affidare i servizi di front e back office dell’</w:t>
      </w:r>
      <w:r w:rsidR="009A3224">
        <w:rPr>
          <w:rFonts w:ascii="Verdana" w:eastAsia="Times New Roman" w:hAnsi="Verdana" w:cs="Times New Roman"/>
          <w:b/>
          <w:lang w:eastAsia="it-IT"/>
        </w:rPr>
        <w:t>AC Caltanissetta e di supporto a</w:t>
      </w:r>
      <w:r>
        <w:rPr>
          <w:rFonts w:ascii="Verdana" w:eastAsia="Times New Roman" w:hAnsi="Verdana" w:cs="Times New Roman"/>
          <w:b/>
          <w:lang w:eastAsia="it-IT"/>
        </w:rPr>
        <w:t xml:space="preserve">lle attività amministrative mediante </w:t>
      </w:r>
      <w:r w:rsidR="00F36C4E" w:rsidRPr="00B22448">
        <w:rPr>
          <w:rFonts w:ascii="Verdana" w:eastAsia="Times New Roman" w:hAnsi="Verdana" w:cs="Times New Roman"/>
          <w:b/>
          <w:lang w:eastAsia="it-IT"/>
        </w:rPr>
        <w:t xml:space="preserve">il ricorso a </w:t>
      </w:r>
      <w:r>
        <w:rPr>
          <w:rFonts w:ascii="Verdana" w:eastAsia="Times New Roman" w:hAnsi="Verdana" w:cs="Times New Roman"/>
          <w:b/>
          <w:lang w:eastAsia="it-IT"/>
        </w:rPr>
        <w:t>g</w:t>
      </w:r>
      <w:r w:rsidR="00F36C4E" w:rsidRPr="00B22448">
        <w:rPr>
          <w:rFonts w:ascii="Verdana" w:eastAsia="Times New Roman" w:hAnsi="Verdana" w:cs="Times New Roman"/>
          <w:b/>
          <w:lang w:eastAsia="it-IT"/>
        </w:rPr>
        <w:t xml:space="preserve">ara sotto soglia comunitaria </w:t>
      </w:r>
      <w:r>
        <w:rPr>
          <w:rFonts w:ascii="Verdana" w:eastAsia="Times New Roman" w:hAnsi="Verdana" w:cs="Times New Roman"/>
          <w:b/>
          <w:lang w:eastAsia="it-IT"/>
        </w:rPr>
        <w:t>con</w:t>
      </w:r>
      <w:r w:rsidR="00F36C4E" w:rsidRPr="00B22448">
        <w:rPr>
          <w:rFonts w:ascii="Verdana" w:eastAsia="Times New Roman" w:hAnsi="Verdana" w:cs="Times New Roman"/>
          <w:b/>
          <w:lang w:eastAsia="it-IT"/>
        </w:rPr>
        <w:t xml:space="preserve"> procedura aperta</w:t>
      </w:r>
      <w:r>
        <w:rPr>
          <w:rFonts w:ascii="Verdana" w:eastAsia="Times New Roman" w:hAnsi="Verdana" w:cs="Times New Roman"/>
          <w:b/>
          <w:lang w:eastAsia="it-IT"/>
        </w:rPr>
        <w:t xml:space="preserve"> utilizzando </w:t>
      </w:r>
      <w:r w:rsidR="00F36C4E" w:rsidRPr="00B22448">
        <w:rPr>
          <w:rFonts w:ascii="Verdana" w:eastAsia="Times New Roman" w:hAnsi="Verdana" w:cs="Times New Roman"/>
          <w:b/>
          <w:lang w:eastAsia="it-IT"/>
        </w:rPr>
        <w:t>il metodo dell'offerta</w:t>
      </w:r>
      <w:r w:rsidR="00B22448" w:rsidRPr="00B22448">
        <w:rPr>
          <w:rFonts w:ascii="Verdana" w:eastAsia="Times New Roman" w:hAnsi="Verdana" w:cs="Times New Roman"/>
          <w:b/>
          <w:lang w:eastAsia="it-IT"/>
        </w:rPr>
        <w:t xml:space="preserve"> economicamente più vantaggiosa con una base d’asta, </w:t>
      </w:r>
      <w:r w:rsidR="000836AB">
        <w:rPr>
          <w:rFonts w:ascii="Verdana" w:eastAsia="Times New Roman" w:hAnsi="Verdana" w:cs="Times New Roman"/>
          <w:b/>
          <w:lang w:eastAsia="it-IT"/>
        </w:rPr>
        <w:t>soggetta a ribasso, pari ad € 199</w:t>
      </w:r>
      <w:r w:rsidR="00B22448" w:rsidRPr="00B22448">
        <w:rPr>
          <w:rFonts w:ascii="Verdana" w:eastAsia="Times New Roman" w:hAnsi="Verdana" w:cs="Times New Roman"/>
          <w:b/>
          <w:lang w:eastAsia="it-IT"/>
        </w:rPr>
        <w:t>.500,00;</w:t>
      </w:r>
    </w:p>
    <w:p w:rsidR="00B22448" w:rsidRPr="00B22448" w:rsidRDefault="00B22448" w:rsidP="00B22448">
      <w:pPr>
        <w:spacing w:after="0"/>
        <w:ind w:left="360"/>
        <w:jc w:val="both"/>
        <w:rPr>
          <w:rFonts w:ascii="Verdana" w:eastAsia="Times New Roman" w:hAnsi="Verdana" w:cs="Times New Roman"/>
          <w:b/>
          <w:lang w:eastAsia="it-IT"/>
        </w:rPr>
      </w:pPr>
    </w:p>
    <w:p w:rsidR="00F36C4E" w:rsidRPr="00B22448" w:rsidRDefault="00F36C4E" w:rsidP="00FC1619">
      <w:pPr>
        <w:pStyle w:val="Paragrafoelenco"/>
        <w:numPr>
          <w:ilvl w:val="0"/>
          <w:numId w:val="8"/>
        </w:numPr>
        <w:spacing w:after="0"/>
        <w:jc w:val="both"/>
        <w:rPr>
          <w:rFonts w:ascii="Verdana" w:eastAsia="Times New Roman" w:hAnsi="Verdana" w:cs="Times New Roman"/>
          <w:b/>
          <w:lang w:eastAsia="it-IT"/>
        </w:rPr>
      </w:pPr>
      <w:r w:rsidRPr="00B22448">
        <w:rPr>
          <w:rFonts w:ascii="Verdana" w:eastAsia="Times New Roman" w:hAnsi="Verdana" w:cs="Times New Roman"/>
          <w:b/>
          <w:lang w:eastAsia="it-IT"/>
        </w:rPr>
        <w:t xml:space="preserve">Assumere il ruolo di </w:t>
      </w:r>
      <w:r w:rsidR="00293FCA">
        <w:rPr>
          <w:rFonts w:ascii="Verdana" w:eastAsia="Times New Roman" w:hAnsi="Verdana" w:cs="Times New Roman"/>
          <w:b/>
          <w:lang w:eastAsia="it-IT"/>
        </w:rPr>
        <w:t xml:space="preserve">RUP e Responsabile </w:t>
      </w:r>
      <w:r w:rsidRPr="00B22448">
        <w:rPr>
          <w:rFonts w:ascii="Verdana" w:eastAsia="Times New Roman" w:hAnsi="Verdana" w:cs="Times New Roman"/>
          <w:b/>
          <w:lang w:eastAsia="it-IT"/>
        </w:rPr>
        <w:t>dell'esecuzione del contratto relativo.</w:t>
      </w:r>
    </w:p>
    <w:p w:rsidR="00F36C4E" w:rsidRPr="008867D9" w:rsidRDefault="00F36C4E" w:rsidP="00F36C4E">
      <w:pPr>
        <w:spacing w:after="0"/>
        <w:rPr>
          <w:rFonts w:ascii="Verdana" w:eastAsia="Times New Roman" w:hAnsi="Verdana" w:cs="Times New Roman"/>
          <w:b/>
          <w:lang w:eastAsia="it-IT"/>
        </w:rPr>
      </w:pPr>
    </w:p>
    <w:p w:rsidR="00F36C4E" w:rsidRPr="00F36C4E" w:rsidRDefault="00F36C4E" w:rsidP="00F36C4E">
      <w:pPr>
        <w:spacing w:after="0"/>
        <w:rPr>
          <w:rFonts w:ascii="Verdana" w:eastAsia="Times New Roman" w:hAnsi="Verdana" w:cs="Times New Roman"/>
          <w:lang w:eastAsia="it-IT"/>
        </w:rPr>
      </w:pPr>
    </w:p>
    <w:p w:rsidR="00E47422" w:rsidRPr="00E47422" w:rsidRDefault="00F36C4E" w:rsidP="007308FD">
      <w:pPr>
        <w:spacing w:after="0"/>
        <w:rPr>
          <w:rFonts w:ascii="Times New Roman" w:eastAsia="Times New Roman" w:hAnsi="Times New Roman" w:cs="Times New Roman"/>
          <w:lang w:eastAsia="it-IT"/>
        </w:rPr>
      </w:pPr>
      <w:r w:rsidRPr="00F36C4E">
        <w:rPr>
          <w:rFonts w:ascii="Verdana" w:eastAsia="Times New Roman" w:hAnsi="Verdana" w:cs="Times New Roman"/>
          <w:lang w:eastAsia="it-IT"/>
        </w:rPr>
        <w:tab/>
      </w:r>
      <w:r w:rsidRPr="00F36C4E">
        <w:rPr>
          <w:rFonts w:ascii="Verdana" w:eastAsia="Times New Roman" w:hAnsi="Verdana" w:cs="Times New Roman"/>
          <w:lang w:eastAsia="it-IT"/>
        </w:rPr>
        <w:tab/>
      </w:r>
      <w:r w:rsidRPr="00F36C4E">
        <w:rPr>
          <w:rFonts w:ascii="Verdana" w:eastAsia="Times New Roman" w:hAnsi="Verdana" w:cs="Times New Roman"/>
          <w:lang w:eastAsia="it-IT"/>
        </w:rPr>
        <w:tab/>
      </w:r>
      <w:r w:rsidRPr="00F36C4E">
        <w:rPr>
          <w:rFonts w:ascii="Verdana" w:eastAsia="Times New Roman" w:hAnsi="Verdana" w:cs="Times New Roman"/>
          <w:lang w:eastAsia="it-IT"/>
        </w:rPr>
        <w:tab/>
      </w:r>
      <w:r w:rsidRPr="00F36C4E">
        <w:rPr>
          <w:rFonts w:ascii="Verdana" w:eastAsia="Times New Roman" w:hAnsi="Verdana" w:cs="Times New Roman"/>
          <w:lang w:eastAsia="it-IT"/>
        </w:rPr>
        <w:tab/>
      </w:r>
      <w:r w:rsidRPr="00F36C4E">
        <w:rPr>
          <w:rFonts w:ascii="Verdana" w:eastAsia="Times New Roman" w:hAnsi="Verdana" w:cs="Times New Roman"/>
          <w:lang w:eastAsia="it-IT"/>
        </w:rPr>
        <w:tab/>
      </w:r>
      <w:r w:rsidRPr="00F36C4E">
        <w:rPr>
          <w:rFonts w:ascii="Verdana" w:eastAsia="Times New Roman" w:hAnsi="Verdana" w:cs="Times New Roman"/>
          <w:lang w:eastAsia="it-IT"/>
        </w:rPr>
        <w:tab/>
      </w:r>
      <w:r w:rsidR="003411F2">
        <w:rPr>
          <w:rFonts w:ascii="Verdana" w:eastAsia="Times New Roman" w:hAnsi="Verdana" w:cs="Times New Roman"/>
          <w:lang w:eastAsia="it-IT"/>
        </w:rPr>
        <w:tab/>
      </w:r>
      <w:r w:rsidR="003411F2">
        <w:rPr>
          <w:rFonts w:ascii="Verdana" w:eastAsia="Times New Roman" w:hAnsi="Verdana" w:cs="Times New Roman"/>
          <w:lang w:eastAsia="it-IT"/>
        </w:rPr>
        <w:tab/>
      </w:r>
      <w:r w:rsidRPr="00F36C4E">
        <w:rPr>
          <w:rFonts w:ascii="Verdana" w:eastAsia="Times New Roman" w:hAnsi="Verdana" w:cs="Times New Roman"/>
          <w:lang w:eastAsia="it-IT"/>
        </w:rPr>
        <w:t xml:space="preserve">Il Direttore </w:t>
      </w:r>
      <w:r w:rsidRPr="00F36C4E">
        <w:rPr>
          <w:rFonts w:ascii="Verdana" w:eastAsia="Times New Roman" w:hAnsi="Verdana" w:cs="Times New Roman"/>
          <w:lang w:eastAsia="it-IT"/>
        </w:rPr>
        <w:tab/>
      </w:r>
      <w:r w:rsidRPr="00F36C4E">
        <w:rPr>
          <w:rFonts w:ascii="Verdana" w:eastAsia="Times New Roman" w:hAnsi="Verdana" w:cs="Times New Roman"/>
          <w:lang w:eastAsia="it-IT"/>
        </w:rPr>
        <w:tab/>
      </w:r>
      <w:r w:rsidRPr="00F36C4E">
        <w:rPr>
          <w:rFonts w:ascii="Verdana" w:eastAsia="Times New Roman" w:hAnsi="Verdana" w:cs="Times New Roman"/>
          <w:lang w:eastAsia="it-IT"/>
        </w:rPr>
        <w:tab/>
      </w:r>
      <w:r w:rsidRPr="00F36C4E">
        <w:rPr>
          <w:rFonts w:ascii="Verdana" w:eastAsia="Times New Roman" w:hAnsi="Verdana" w:cs="Times New Roman"/>
          <w:lang w:eastAsia="it-IT"/>
        </w:rPr>
        <w:tab/>
      </w:r>
      <w:r w:rsidRPr="00F36C4E">
        <w:rPr>
          <w:rFonts w:ascii="Verdana" w:eastAsia="Times New Roman" w:hAnsi="Verdana" w:cs="Times New Roman"/>
          <w:lang w:eastAsia="it-IT"/>
        </w:rPr>
        <w:tab/>
      </w:r>
      <w:r w:rsidRPr="00F36C4E">
        <w:rPr>
          <w:rFonts w:ascii="Verdana" w:eastAsia="Times New Roman" w:hAnsi="Verdana" w:cs="Times New Roman"/>
          <w:lang w:eastAsia="it-IT"/>
        </w:rPr>
        <w:tab/>
      </w:r>
      <w:r w:rsidRPr="00F36C4E">
        <w:rPr>
          <w:rFonts w:ascii="Verdana" w:eastAsia="Times New Roman" w:hAnsi="Verdana" w:cs="Times New Roman"/>
          <w:lang w:eastAsia="it-IT"/>
        </w:rPr>
        <w:tab/>
      </w:r>
      <w:r w:rsidR="00726498">
        <w:rPr>
          <w:rFonts w:ascii="Verdana" w:eastAsia="Times New Roman" w:hAnsi="Verdana" w:cs="Times New Roman"/>
          <w:lang w:eastAsia="it-IT"/>
        </w:rPr>
        <w:t xml:space="preserve">          </w:t>
      </w:r>
      <w:r w:rsidR="003411F2">
        <w:rPr>
          <w:rFonts w:ascii="Verdana" w:eastAsia="Times New Roman" w:hAnsi="Verdana" w:cs="Times New Roman"/>
          <w:lang w:eastAsia="it-IT"/>
        </w:rPr>
        <w:tab/>
      </w:r>
      <w:r w:rsidR="003411F2">
        <w:rPr>
          <w:rFonts w:ascii="Verdana" w:eastAsia="Times New Roman" w:hAnsi="Verdana" w:cs="Times New Roman"/>
          <w:lang w:eastAsia="it-IT"/>
        </w:rPr>
        <w:tab/>
      </w:r>
      <w:r w:rsidR="003411F2">
        <w:rPr>
          <w:rFonts w:ascii="Verdana" w:eastAsia="Times New Roman" w:hAnsi="Verdana" w:cs="Times New Roman"/>
          <w:lang w:eastAsia="it-IT"/>
        </w:rPr>
        <w:tab/>
      </w:r>
      <w:r w:rsidR="00726498">
        <w:rPr>
          <w:rFonts w:ascii="Verdana" w:eastAsia="Times New Roman" w:hAnsi="Verdana" w:cs="Times New Roman"/>
          <w:lang w:eastAsia="it-IT"/>
        </w:rPr>
        <w:t>(Dott.ssa Rita Caruso)</w:t>
      </w:r>
    </w:p>
    <w:sectPr w:rsidR="00E47422" w:rsidRPr="00E47422" w:rsidSect="00F26B2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12D" w:rsidRDefault="00F7212D" w:rsidP="00240F99">
      <w:pPr>
        <w:spacing w:after="0"/>
      </w:pPr>
      <w:r>
        <w:separator/>
      </w:r>
    </w:p>
  </w:endnote>
  <w:endnote w:type="continuationSeparator" w:id="0">
    <w:p w:rsidR="00F7212D" w:rsidRDefault="00F7212D" w:rsidP="00240F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12D" w:rsidRDefault="00F7212D" w:rsidP="00240F99">
      <w:pPr>
        <w:spacing w:after="0"/>
      </w:pPr>
      <w:r>
        <w:separator/>
      </w:r>
    </w:p>
  </w:footnote>
  <w:footnote w:type="continuationSeparator" w:id="0">
    <w:p w:rsidR="00F7212D" w:rsidRDefault="00F7212D" w:rsidP="00240F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99" w:rsidRDefault="00240F99" w:rsidP="00ED11C1">
    <w:pPr>
      <w:pStyle w:val="Intestazione"/>
      <w:jc w:val="center"/>
    </w:pPr>
    <w:r>
      <w:rPr>
        <w:b/>
        <w:noProof/>
        <w:lang w:eastAsia="it-IT"/>
      </w:rPr>
      <w:drawing>
        <wp:inline distT="0" distB="0" distL="0" distR="0">
          <wp:extent cx="623931" cy="647700"/>
          <wp:effectExtent l="19050" t="0" r="4719" b="0"/>
          <wp:docPr id="1" name="Immagine 1" descr="STEMMA-FR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-FRE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931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40F99" w:rsidRPr="00ED11C1" w:rsidRDefault="00240F99" w:rsidP="00ED11C1">
    <w:pPr>
      <w:pStyle w:val="Intestazione"/>
      <w:jc w:val="center"/>
      <w:rPr>
        <w:b/>
        <w:color w:val="0070C0"/>
      </w:rPr>
    </w:pPr>
    <w:r w:rsidRPr="00ED11C1">
      <w:rPr>
        <w:b/>
        <w:color w:val="0070C0"/>
      </w:rPr>
      <w:t>Automobile Club Caltanissetta</w:t>
    </w:r>
  </w:p>
  <w:p w:rsidR="00240F99" w:rsidRPr="00ED11C1" w:rsidRDefault="00240F99" w:rsidP="00ED11C1">
    <w:pPr>
      <w:pStyle w:val="Intestazione"/>
      <w:jc w:val="center"/>
      <w:rPr>
        <w:b/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F7F52"/>
    <w:multiLevelType w:val="hybridMultilevel"/>
    <w:tmpl w:val="1C0A19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E1ED8"/>
    <w:multiLevelType w:val="hybridMultilevel"/>
    <w:tmpl w:val="189A25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16838"/>
    <w:multiLevelType w:val="hybridMultilevel"/>
    <w:tmpl w:val="92ECCF9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F6D60E8"/>
    <w:multiLevelType w:val="hybridMultilevel"/>
    <w:tmpl w:val="DB7827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251EB"/>
    <w:multiLevelType w:val="hybridMultilevel"/>
    <w:tmpl w:val="EE96AD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D716E"/>
    <w:multiLevelType w:val="hybridMultilevel"/>
    <w:tmpl w:val="535ED77C"/>
    <w:lvl w:ilvl="0" w:tplc="3C7828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EF2E8E"/>
    <w:multiLevelType w:val="hybridMultilevel"/>
    <w:tmpl w:val="93DE2F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B3C63"/>
    <w:multiLevelType w:val="hybridMultilevel"/>
    <w:tmpl w:val="823CC2A0"/>
    <w:lvl w:ilvl="0" w:tplc="4F2CB15C">
      <w:start w:val="1"/>
      <w:numFmt w:val="decimal"/>
      <w:lvlText w:val="%1)"/>
      <w:lvlJc w:val="left"/>
      <w:pPr>
        <w:ind w:left="249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16" w:hanging="360"/>
      </w:pPr>
    </w:lvl>
    <w:lvl w:ilvl="2" w:tplc="0410001B" w:tentative="1">
      <w:start w:val="1"/>
      <w:numFmt w:val="lowerRoman"/>
      <w:lvlText w:val="%3."/>
      <w:lvlJc w:val="right"/>
      <w:pPr>
        <w:ind w:left="3936" w:hanging="180"/>
      </w:pPr>
    </w:lvl>
    <w:lvl w:ilvl="3" w:tplc="0410000F" w:tentative="1">
      <w:start w:val="1"/>
      <w:numFmt w:val="decimal"/>
      <w:lvlText w:val="%4."/>
      <w:lvlJc w:val="left"/>
      <w:pPr>
        <w:ind w:left="4656" w:hanging="360"/>
      </w:pPr>
    </w:lvl>
    <w:lvl w:ilvl="4" w:tplc="04100019" w:tentative="1">
      <w:start w:val="1"/>
      <w:numFmt w:val="lowerLetter"/>
      <w:lvlText w:val="%5."/>
      <w:lvlJc w:val="left"/>
      <w:pPr>
        <w:ind w:left="5376" w:hanging="360"/>
      </w:pPr>
    </w:lvl>
    <w:lvl w:ilvl="5" w:tplc="0410001B" w:tentative="1">
      <w:start w:val="1"/>
      <w:numFmt w:val="lowerRoman"/>
      <w:lvlText w:val="%6."/>
      <w:lvlJc w:val="right"/>
      <w:pPr>
        <w:ind w:left="6096" w:hanging="180"/>
      </w:pPr>
    </w:lvl>
    <w:lvl w:ilvl="6" w:tplc="0410000F" w:tentative="1">
      <w:start w:val="1"/>
      <w:numFmt w:val="decimal"/>
      <w:lvlText w:val="%7."/>
      <w:lvlJc w:val="left"/>
      <w:pPr>
        <w:ind w:left="6816" w:hanging="360"/>
      </w:pPr>
    </w:lvl>
    <w:lvl w:ilvl="7" w:tplc="04100019" w:tentative="1">
      <w:start w:val="1"/>
      <w:numFmt w:val="lowerLetter"/>
      <w:lvlText w:val="%8."/>
      <w:lvlJc w:val="left"/>
      <w:pPr>
        <w:ind w:left="7536" w:hanging="360"/>
      </w:pPr>
    </w:lvl>
    <w:lvl w:ilvl="8" w:tplc="0410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8" w15:restartNumberingAfterBreak="0">
    <w:nsid w:val="7FC33856"/>
    <w:multiLevelType w:val="hybridMultilevel"/>
    <w:tmpl w:val="ED94C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73B"/>
    <w:rsid w:val="00024E68"/>
    <w:rsid w:val="000836AB"/>
    <w:rsid w:val="000C20BA"/>
    <w:rsid w:val="000C7595"/>
    <w:rsid w:val="00104173"/>
    <w:rsid w:val="00141E78"/>
    <w:rsid w:val="001464C7"/>
    <w:rsid w:val="001545F4"/>
    <w:rsid w:val="001762A3"/>
    <w:rsid w:val="001832E2"/>
    <w:rsid w:val="0018773B"/>
    <w:rsid w:val="001E0F3A"/>
    <w:rsid w:val="00221D04"/>
    <w:rsid w:val="002301F6"/>
    <w:rsid w:val="00240F99"/>
    <w:rsid w:val="00293FCA"/>
    <w:rsid w:val="002B0C5A"/>
    <w:rsid w:val="002C177D"/>
    <w:rsid w:val="002D13DC"/>
    <w:rsid w:val="00300A03"/>
    <w:rsid w:val="00331B1E"/>
    <w:rsid w:val="003411F2"/>
    <w:rsid w:val="0035726F"/>
    <w:rsid w:val="00375B9B"/>
    <w:rsid w:val="0039035D"/>
    <w:rsid w:val="003B5DCE"/>
    <w:rsid w:val="003D3953"/>
    <w:rsid w:val="003F03E4"/>
    <w:rsid w:val="003F614F"/>
    <w:rsid w:val="004354A1"/>
    <w:rsid w:val="00464570"/>
    <w:rsid w:val="00494A8F"/>
    <w:rsid w:val="004960F2"/>
    <w:rsid w:val="004B0861"/>
    <w:rsid w:val="004C4EF1"/>
    <w:rsid w:val="004E77C1"/>
    <w:rsid w:val="004F221B"/>
    <w:rsid w:val="00500A6B"/>
    <w:rsid w:val="005057D4"/>
    <w:rsid w:val="00513D85"/>
    <w:rsid w:val="0051515A"/>
    <w:rsid w:val="00517DC2"/>
    <w:rsid w:val="00547F3C"/>
    <w:rsid w:val="005677E3"/>
    <w:rsid w:val="00574FEA"/>
    <w:rsid w:val="00587E33"/>
    <w:rsid w:val="00603B52"/>
    <w:rsid w:val="00634FB8"/>
    <w:rsid w:val="006903B3"/>
    <w:rsid w:val="006938FB"/>
    <w:rsid w:val="00696A3C"/>
    <w:rsid w:val="006A755C"/>
    <w:rsid w:val="006F2FFC"/>
    <w:rsid w:val="006F3C69"/>
    <w:rsid w:val="00707221"/>
    <w:rsid w:val="00726498"/>
    <w:rsid w:val="007308FD"/>
    <w:rsid w:val="00772138"/>
    <w:rsid w:val="00793776"/>
    <w:rsid w:val="00795AFF"/>
    <w:rsid w:val="007E3CD9"/>
    <w:rsid w:val="008403DE"/>
    <w:rsid w:val="00855C2B"/>
    <w:rsid w:val="008604CA"/>
    <w:rsid w:val="008867D9"/>
    <w:rsid w:val="00890F80"/>
    <w:rsid w:val="00940713"/>
    <w:rsid w:val="00944084"/>
    <w:rsid w:val="009705FB"/>
    <w:rsid w:val="00991C5E"/>
    <w:rsid w:val="009A3224"/>
    <w:rsid w:val="009A4C0F"/>
    <w:rsid w:val="009A4EA7"/>
    <w:rsid w:val="009E7AF5"/>
    <w:rsid w:val="009F034E"/>
    <w:rsid w:val="00AB71D1"/>
    <w:rsid w:val="00AB73C2"/>
    <w:rsid w:val="00AC45C7"/>
    <w:rsid w:val="00AD7C6D"/>
    <w:rsid w:val="00B01F84"/>
    <w:rsid w:val="00B07B19"/>
    <w:rsid w:val="00B22448"/>
    <w:rsid w:val="00B4625E"/>
    <w:rsid w:val="00B9064D"/>
    <w:rsid w:val="00C32955"/>
    <w:rsid w:val="00C82760"/>
    <w:rsid w:val="00CD05D3"/>
    <w:rsid w:val="00CF24DC"/>
    <w:rsid w:val="00D108AC"/>
    <w:rsid w:val="00D24D1F"/>
    <w:rsid w:val="00D3580B"/>
    <w:rsid w:val="00D7550E"/>
    <w:rsid w:val="00DC75F6"/>
    <w:rsid w:val="00DE0234"/>
    <w:rsid w:val="00DE1BC6"/>
    <w:rsid w:val="00DE2376"/>
    <w:rsid w:val="00DF554D"/>
    <w:rsid w:val="00E47422"/>
    <w:rsid w:val="00E56A5D"/>
    <w:rsid w:val="00EA7D37"/>
    <w:rsid w:val="00EB0E09"/>
    <w:rsid w:val="00ED11C1"/>
    <w:rsid w:val="00F26B2D"/>
    <w:rsid w:val="00F36C4E"/>
    <w:rsid w:val="00F5364C"/>
    <w:rsid w:val="00F57F8D"/>
    <w:rsid w:val="00F7212D"/>
    <w:rsid w:val="00FC1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B3670"/>
  <w15:docId w15:val="{816E39F8-D53D-487A-80F0-7509A232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773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762A3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762A3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762A3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A755C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1464C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1464C7"/>
  </w:style>
  <w:style w:type="paragraph" w:styleId="Intestazione">
    <w:name w:val="header"/>
    <w:basedOn w:val="Normale"/>
    <w:link w:val="IntestazioneCarattere"/>
    <w:uiPriority w:val="99"/>
    <w:unhideWhenUsed/>
    <w:rsid w:val="00240F99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0F99"/>
  </w:style>
  <w:style w:type="paragraph" w:styleId="Pidipagina">
    <w:name w:val="footer"/>
    <w:basedOn w:val="Normale"/>
    <w:link w:val="PidipaginaCarattere"/>
    <w:uiPriority w:val="99"/>
    <w:unhideWhenUsed/>
    <w:rsid w:val="00240F99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0F99"/>
  </w:style>
  <w:style w:type="paragraph" w:customStyle="1" w:styleId="Rub2">
    <w:name w:val="Rub2"/>
    <w:basedOn w:val="Normale"/>
    <w:next w:val="Normale"/>
    <w:rsid w:val="00991C5E"/>
    <w:pPr>
      <w:tabs>
        <w:tab w:val="left" w:pos="709"/>
        <w:tab w:val="left" w:pos="5670"/>
        <w:tab w:val="left" w:pos="6663"/>
        <w:tab w:val="left" w:pos="7088"/>
      </w:tabs>
      <w:overflowPunct w:val="0"/>
      <w:autoSpaceDE w:val="0"/>
      <w:autoSpaceDN w:val="0"/>
      <w:adjustRightInd w:val="0"/>
      <w:spacing w:after="0"/>
      <w:ind w:right="-596"/>
      <w:textAlignment w:val="baseline"/>
    </w:pPr>
    <w:rPr>
      <w:rFonts w:ascii="Times New Roman" w:eastAsia="Times New Roman" w:hAnsi="Times New Roman" w:cs="Times New Roman"/>
      <w:smallCaps/>
      <w:sz w:val="20"/>
      <w:szCs w:val="20"/>
      <w:lang w:eastAsia="it-IT"/>
    </w:rPr>
  </w:style>
  <w:style w:type="paragraph" w:customStyle="1" w:styleId="Testopredefinito1">
    <w:name w:val="Testo predefinito:1"/>
    <w:basedOn w:val="Normale"/>
    <w:rsid w:val="00991C5E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F36C4E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F36C4E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4E68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4E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attilio</dc:creator>
  <cp:lastModifiedBy>Utente</cp:lastModifiedBy>
  <cp:revision>2</cp:revision>
  <cp:lastPrinted>2013-12-09T12:10:00Z</cp:lastPrinted>
  <dcterms:created xsi:type="dcterms:W3CDTF">2022-06-29T13:05:00Z</dcterms:created>
  <dcterms:modified xsi:type="dcterms:W3CDTF">2022-06-29T13:05:00Z</dcterms:modified>
</cp:coreProperties>
</file>