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0EC0" w14:textId="09987C15" w:rsidR="00E73A15" w:rsidRPr="003A62ED" w:rsidRDefault="002531BC" w:rsidP="002531BC">
      <w:pPr>
        <w:jc w:val="center"/>
        <w:rPr>
          <w:rFonts w:ascii="Arial" w:hAnsi="Arial" w:cs="Arial"/>
          <w:b/>
          <w:bCs/>
        </w:rPr>
      </w:pPr>
      <w:r w:rsidRPr="003A62ED">
        <w:rPr>
          <w:rFonts w:ascii="Arial" w:hAnsi="Arial" w:cs="Arial"/>
          <w:b/>
          <w:bCs/>
        </w:rPr>
        <w:t>DETERMINAZIONE DEL DIRETTORE</w:t>
      </w:r>
    </w:p>
    <w:p w14:paraId="5BB898C1" w14:textId="27E28A49" w:rsidR="00922D55" w:rsidRPr="003A62ED" w:rsidRDefault="00922D55" w:rsidP="00922D55">
      <w:pPr>
        <w:spacing w:after="0" w:line="320" w:lineRule="exact"/>
        <w:jc w:val="center"/>
        <w:rPr>
          <w:rFonts w:ascii="Arial" w:hAnsi="Arial" w:cs="Arial"/>
          <w:b/>
        </w:rPr>
      </w:pPr>
      <w:r w:rsidRPr="003A62ED">
        <w:rPr>
          <w:rFonts w:ascii="Arial" w:hAnsi="Arial" w:cs="Arial"/>
          <w:b/>
        </w:rPr>
        <w:t xml:space="preserve">Numero </w:t>
      </w:r>
      <w:r w:rsidR="003A62ED" w:rsidRPr="003A62ED">
        <w:rPr>
          <w:rFonts w:ascii="Arial" w:hAnsi="Arial" w:cs="Arial"/>
          <w:b/>
        </w:rPr>
        <w:t>24/</w:t>
      </w:r>
      <w:r w:rsidR="00E7039B" w:rsidRPr="003A62ED">
        <w:rPr>
          <w:rFonts w:ascii="Arial" w:hAnsi="Arial" w:cs="Arial"/>
          <w:b/>
        </w:rPr>
        <w:t>202</w:t>
      </w:r>
      <w:r w:rsidR="00AA2AFC" w:rsidRPr="003A62ED">
        <w:rPr>
          <w:rFonts w:ascii="Arial" w:hAnsi="Arial" w:cs="Arial"/>
          <w:b/>
        </w:rPr>
        <w:t>6</w:t>
      </w:r>
      <w:r w:rsidR="00E7039B" w:rsidRPr="003A62ED">
        <w:rPr>
          <w:rFonts w:ascii="Arial" w:hAnsi="Arial" w:cs="Arial"/>
          <w:b/>
        </w:rPr>
        <w:t xml:space="preserve"> del </w:t>
      </w:r>
      <w:r w:rsidR="003A62ED" w:rsidRPr="003A62ED">
        <w:rPr>
          <w:rFonts w:ascii="Arial" w:hAnsi="Arial" w:cs="Arial"/>
          <w:b/>
        </w:rPr>
        <w:t>18</w:t>
      </w:r>
      <w:r w:rsidR="00AA2AFC" w:rsidRPr="003A62ED">
        <w:rPr>
          <w:rFonts w:ascii="Arial" w:hAnsi="Arial" w:cs="Arial"/>
          <w:b/>
        </w:rPr>
        <w:t xml:space="preserve"> marzo </w:t>
      </w:r>
      <w:r w:rsidR="00E7039B" w:rsidRPr="003A62ED">
        <w:rPr>
          <w:rFonts w:ascii="Arial" w:hAnsi="Arial" w:cs="Arial"/>
          <w:b/>
        </w:rPr>
        <w:t>202</w:t>
      </w:r>
      <w:r w:rsidR="00AA2AFC" w:rsidRPr="003A62ED">
        <w:rPr>
          <w:rFonts w:ascii="Arial" w:hAnsi="Arial" w:cs="Arial"/>
          <w:b/>
        </w:rPr>
        <w:t>6</w:t>
      </w:r>
    </w:p>
    <w:p w14:paraId="5F0FA1E9" w14:textId="75C33F3C" w:rsidR="00A75ED6" w:rsidRPr="003A62ED" w:rsidRDefault="00A75ED6" w:rsidP="00922D55">
      <w:pPr>
        <w:spacing w:after="0" w:line="320" w:lineRule="exact"/>
        <w:jc w:val="center"/>
        <w:rPr>
          <w:rFonts w:ascii="Arial" w:hAnsi="Arial" w:cs="Arial"/>
          <w:b/>
        </w:rPr>
      </w:pPr>
    </w:p>
    <w:p w14:paraId="5E5DC799" w14:textId="65DDBEA1" w:rsidR="00A75ED6" w:rsidRPr="003A62ED" w:rsidRDefault="00A75ED6" w:rsidP="00AA2AFC">
      <w:pPr>
        <w:spacing w:after="0" w:line="320" w:lineRule="exact"/>
        <w:ind w:left="993" w:hanging="993"/>
        <w:jc w:val="both"/>
        <w:rPr>
          <w:rFonts w:ascii="Arial" w:eastAsia="Times New Roman" w:hAnsi="Arial" w:cs="Arial"/>
          <w:b/>
          <w:bCs/>
          <w:lang w:eastAsia="it-IT"/>
        </w:rPr>
      </w:pPr>
      <w:r w:rsidRPr="003A62ED">
        <w:rPr>
          <w:rFonts w:ascii="Arial" w:hAnsi="Arial" w:cs="Arial"/>
          <w:b/>
        </w:rPr>
        <w:t>Oggetto:</w:t>
      </w:r>
      <w:r w:rsidR="00C510A6" w:rsidRPr="003A62ED">
        <w:rPr>
          <w:rFonts w:ascii="Arial" w:eastAsia="Calibri" w:hAnsi="Arial" w:cs="Arial"/>
          <w:b/>
        </w:rPr>
        <w:t xml:space="preserve"> determina a contrarre, mediante affidamento diretto </w:t>
      </w:r>
      <w:r w:rsidR="00C510A6" w:rsidRPr="003A62ED">
        <w:rPr>
          <w:rFonts w:ascii="Arial" w:eastAsia="Times New Roman" w:hAnsi="Arial" w:cs="Arial"/>
          <w:b/>
          <w:bCs/>
          <w:lang w:eastAsia="it-IT"/>
        </w:rPr>
        <w:t>ai sensi dell’art. 50, comma 1, lett. b), del D.lgs. n. 36/2023</w:t>
      </w:r>
      <w:r w:rsidRPr="003A62ED">
        <w:rPr>
          <w:rFonts w:ascii="Arial" w:eastAsia="Times New Roman" w:hAnsi="Arial" w:cs="Arial"/>
          <w:b/>
          <w:bCs/>
          <w:color w:val="000000" w:themeColor="text1"/>
          <w:lang w:eastAsia="it-IT"/>
        </w:rPr>
        <w:t xml:space="preserve">, </w:t>
      </w:r>
      <w:r w:rsidR="00BE2283" w:rsidRPr="003A62ED">
        <w:rPr>
          <w:rFonts w:ascii="Arial" w:eastAsia="Times New Roman" w:hAnsi="Arial" w:cs="Arial"/>
          <w:b/>
          <w:bCs/>
          <w:lang w:eastAsia="it-IT"/>
        </w:rPr>
        <w:t xml:space="preserve">per </w:t>
      </w:r>
      <w:r w:rsidR="00DC29A3" w:rsidRPr="003A62ED">
        <w:rPr>
          <w:rFonts w:ascii="Arial" w:eastAsia="Times New Roman" w:hAnsi="Arial" w:cs="Arial"/>
          <w:b/>
          <w:bCs/>
          <w:lang w:eastAsia="it-IT"/>
        </w:rPr>
        <w:t>il servizio</w:t>
      </w:r>
      <w:r w:rsidR="00443232" w:rsidRPr="003A62ED">
        <w:rPr>
          <w:rFonts w:ascii="Arial" w:eastAsia="Times New Roman" w:hAnsi="Arial" w:cs="Arial"/>
          <w:b/>
          <w:bCs/>
          <w:lang w:eastAsia="it-IT"/>
        </w:rPr>
        <w:t xml:space="preserve"> a </w:t>
      </w:r>
      <w:r w:rsidR="0098107F" w:rsidRPr="003A62ED">
        <w:rPr>
          <w:rFonts w:ascii="Arial" w:eastAsia="Times New Roman" w:hAnsi="Arial" w:cs="Arial"/>
          <w:b/>
          <w:bCs/>
          <w:lang w:eastAsia="it-IT"/>
        </w:rPr>
        <w:t>misura di</w:t>
      </w:r>
      <w:r w:rsidR="00DC29A3" w:rsidRPr="003A62ED">
        <w:rPr>
          <w:rFonts w:ascii="Arial" w:eastAsia="Times New Roman" w:hAnsi="Arial" w:cs="Arial"/>
          <w:b/>
          <w:bCs/>
          <w:lang w:eastAsia="it-IT"/>
        </w:rPr>
        <w:t xml:space="preserve"> traduzione</w:t>
      </w:r>
      <w:r w:rsidR="00FA3721" w:rsidRPr="003A62ED">
        <w:rPr>
          <w:rFonts w:ascii="Arial" w:eastAsia="Times New Roman" w:hAnsi="Arial" w:cs="Arial"/>
          <w:b/>
          <w:bCs/>
          <w:lang w:eastAsia="it-IT"/>
        </w:rPr>
        <w:t xml:space="preserve"> </w:t>
      </w:r>
      <w:r w:rsidR="00DC29A3" w:rsidRPr="003A62ED">
        <w:rPr>
          <w:rFonts w:ascii="Arial" w:eastAsia="Times New Roman" w:hAnsi="Arial" w:cs="Arial"/>
          <w:b/>
          <w:bCs/>
          <w:lang w:eastAsia="it-IT"/>
        </w:rPr>
        <w:t>di documenti per l’ufficio assistenza</w:t>
      </w:r>
      <w:r w:rsidR="00C510A6" w:rsidRPr="003A62ED">
        <w:rPr>
          <w:rFonts w:ascii="Arial" w:eastAsia="Times New Roman" w:hAnsi="Arial" w:cs="Arial"/>
          <w:b/>
          <w:bCs/>
          <w:lang w:eastAsia="it-IT"/>
        </w:rPr>
        <w:t xml:space="preserve"> automobilistica</w:t>
      </w:r>
      <w:r w:rsidR="00443232" w:rsidRPr="003A62ED">
        <w:rPr>
          <w:rFonts w:ascii="Arial" w:eastAsia="Times New Roman" w:hAnsi="Arial" w:cs="Arial"/>
          <w:b/>
          <w:bCs/>
          <w:lang w:eastAsia="it-IT"/>
        </w:rPr>
        <w:t xml:space="preserve"> per il triennio 2026/2029.</w:t>
      </w:r>
    </w:p>
    <w:p w14:paraId="00FDE93E" w14:textId="44CD9E66" w:rsidR="00A75ED6" w:rsidRPr="003A62ED" w:rsidRDefault="00A75ED6" w:rsidP="00AA2AFC">
      <w:pPr>
        <w:spacing w:after="0" w:line="320" w:lineRule="exact"/>
        <w:ind w:left="993"/>
        <w:jc w:val="both"/>
        <w:rPr>
          <w:rFonts w:ascii="Arial" w:eastAsia="Times New Roman" w:hAnsi="Arial" w:cs="Arial"/>
          <w:b/>
          <w:bCs/>
          <w:lang w:eastAsia="it-IT"/>
        </w:rPr>
      </w:pPr>
      <w:r w:rsidRPr="003A62ED">
        <w:rPr>
          <w:rFonts w:ascii="Arial" w:eastAsia="Times New Roman" w:hAnsi="Arial" w:cs="Arial"/>
          <w:b/>
          <w:bCs/>
          <w:lang w:eastAsia="it-IT"/>
        </w:rPr>
        <w:t xml:space="preserve">CIG: </w:t>
      </w:r>
      <w:r w:rsidR="003A62ED" w:rsidRPr="003A62ED">
        <w:rPr>
          <w:rFonts w:ascii="Arial" w:eastAsia="Times New Roman" w:hAnsi="Arial" w:cs="Arial"/>
          <w:b/>
          <w:bCs/>
          <w:lang w:eastAsia="it-IT"/>
        </w:rPr>
        <w:t>BAE6B531E2</w:t>
      </w:r>
    </w:p>
    <w:p w14:paraId="6A23980A" w14:textId="728C966A" w:rsidR="00A75ED6" w:rsidRPr="003A62ED" w:rsidRDefault="00A75ED6" w:rsidP="00A75ED6">
      <w:pPr>
        <w:spacing w:after="0" w:line="320" w:lineRule="exact"/>
        <w:jc w:val="both"/>
        <w:rPr>
          <w:rFonts w:ascii="Arial" w:eastAsia="Times New Roman" w:hAnsi="Arial" w:cs="Arial"/>
          <w:b/>
          <w:bCs/>
          <w:lang w:eastAsia="it-IT"/>
        </w:rPr>
      </w:pPr>
    </w:p>
    <w:p w14:paraId="0AEC979B" w14:textId="22D38D29" w:rsidR="00A75ED6" w:rsidRPr="003A62ED" w:rsidRDefault="00A75ED6" w:rsidP="00140A02">
      <w:pPr>
        <w:jc w:val="center"/>
        <w:rPr>
          <w:rFonts w:ascii="Arial" w:eastAsia="Times New Roman" w:hAnsi="Arial" w:cs="Arial"/>
          <w:b/>
          <w:bCs/>
          <w:color w:val="000000"/>
          <w:lang w:eastAsia="it-IT"/>
        </w:rPr>
      </w:pPr>
      <w:r w:rsidRPr="003A62ED">
        <w:rPr>
          <w:rFonts w:ascii="Arial" w:eastAsia="Times New Roman" w:hAnsi="Arial" w:cs="Arial"/>
          <w:b/>
          <w:bCs/>
          <w:color w:val="000000"/>
          <w:lang w:eastAsia="it-IT"/>
        </w:rPr>
        <w:t>IL DIRETTORE</w:t>
      </w:r>
    </w:p>
    <w:p w14:paraId="072205C1" w14:textId="77777777" w:rsidR="007E1B40" w:rsidRPr="003A62ED" w:rsidRDefault="007E1B40" w:rsidP="00140A02">
      <w:pPr>
        <w:jc w:val="center"/>
        <w:rPr>
          <w:rFonts w:ascii="Arial" w:eastAsia="Times New Roman" w:hAnsi="Arial" w:cs="Arial"/>
          <w:b/>
          <w:bCs/>
          <w:color w:val="000000"/>
          <w:sz w:val="20"/>
          <w:szCs w:val="20"/>
          <w:lang w:eastAsia="it-IT"/>
        </w:rPr>
      </w:pPr>
    </w:p>
    <w:p w14:paraId="0BA30555" w14:textId="77777777" w:rsidR="007E1B40" w:rsidRPr="003A62ED" w:rsidRDefault="007E1B40" w:rsidP="007E1B40">
      <w:pPr>
        <w:numPr>
          <w:ilvl w:val="0"/>
          <w:numId w:val="14"/>
        </w:numPr>
        <w:spacing w:after="0"/>
        <w:ind w:left="644" w:right="-2" w:hanging="361"/>
        <w:contextualSpacing/>
        <w:jc w:val="both"/>
        <w:rPr>
          <w:rFonts w:ascii="Arial" w:eastAsia="Times New Roman" w:hAnsi="Arial" w:cs="Arial"/>
          <w:lang w:eastAsia="it-IT"/>
        </w:rPr>
      </w:pPr>
      <w:r w:rsidRPr="003A62ED">
        <w:rPr>
          <w:rFonts w:ascii="Arial" w:eastAsia="Times New Roman" w:hAnsi="Arial" w:cs="Arial"/>
          <w:b/>
          <w:bCs/>
          <w:lang w:eastAsia="it-IT"/>
        </w:rPr>
        <w:t xml:space="preserve">Visto </w:t>
      </w:r>
      <w:r w:rsidRPr="003A62ED">
        <w:rPr>
          <w:rFonts w:ascii="Arial" w:eastAsia="Times New Roman" w:hAnsi="Arial" w:cs="Arial"/>
          <w:lang w:eastAsia="it-IT"/>
        </w:rPr>
        <w:t>il D. Lgs. n. 165/2001 e successive modifiche e integrazioni;</w:t>
      </w:r>
    </w:p>
    <w:p w14:paraId="0810506B" w14:textId="77777777" w:rsidR="007E1B40" w:rsidRPr="003A62ED" w:rsidRDefault="007E1B40" w:rsidP="007E1B40">
      <w:pPr>
        <w:numPr>
          <w:ilvl w:val="0"/>
          <w:numId w:val="14"/>
        </w:numPr>
        <w:spacing w:after="0"/>
        <w:ind w:left="644"/>
        <w:contextualSpacing/>
        <w:jc w:val="both"/>
        <w:rPr>
          <w:rFonts w:ascii="Arial" w:eastAsia="Times New Roman" w:hAnsi="Arial" w:cs="Arial"/>
          <w:lang w:eastAsia="it-IT"/>
        </w:rPr>
      </w:pPr>
      <w:r w:rsidRPr="003A62ED">
        <w:rPr>
          <w:rFonts w:ascii="Arial" w:eastAsia="Times New Roman" w:hAnsi="Arial" w:cs="Arial"/>
          <w:b/>
          <w:bCs/>
          <w:lang w:eastAsia="it-IT"/>
        </w:rPr>
        <w:t xml:space="preserve">Visto </w:t>
      </w:r>
      <w:r w:rsidRPr="003A62ED">
        <w:rPr>
          <w:rFonts w:ascii="Arial" w:eastAsia="Times New Roman" w:hAnsi="Arial" w:cs="Arial"/>
          <w:lang w:eastAsia="it-IT"/>
        </w:rPr>
        <w:t>il vigente Regolamento di Organizzazione dell’Automobile Club Brescia;</w:t>
      </w:r>
    </w:p>
    <w:p w14:paraId="74E9D7BC" w14:textId="77777777" w:rsidR="007E1B40" w:rsidRPr="003A62ED" w:rsidRDefault="007E1B40" w:rsidP="007E1B40">
      <w:pPr>
        <w:numPr>
          <w:ilvl w:val="0"/>
          <w:numId w:val="14"/>
        </w:numPr>
        <w:spacing w:after="0"/>
        <w:ind w:left="644"/>
        <w:contextualSpacing/>
        <w:jc w:val="both"/>
        <w:rPr>
          <w:rFonts w:ascii="Arial" w:eastAsia="Times New Roman" w:hAnsi="Arial" w:cs="Arial"/>
          <w:lang w:eastAsia="it-IT"/>
        </w:rPr>
      </w:pPr>
      <w:r w:rsidRPr="003A62ED">
        <w:rPr>
          <w:rFonts w:ascii="Arial" w:eastAsia="Times New Roman" w:hAnsi="Arial" w:cs="Arial"/>
          <w:b/>
          <w:bCs/>
          <w:lang w:eastAsia="it-IT"/>
        </w:rPr>
        <w:t>Visto</w:t>
      </w:r>
      <w:r w:rsidRPr="003A62ED">
        <w:rPr>
          <w:rFonts w:ascii="Arial" w:eastAsia="Times New Roman" w:hAnsi="Arial" w:cs="Arial"/>
          <w:lang w:eastAsia="it-IT"/>
        </w:rPr>
        <w:t xml:space="preserve"> il vigente Regolamento dell’Ente per la razionalizzazione e il contenimento della spesa 2026-2028;</w:t>
      </w:r>
    </w:p>
    <w:p w14:paraId="4A063059" w14:textId="77777777" w:rsidR="007E1B40" w:rsidRPr="003A62ED" w:rsidRDefault="007E1B40" w:rsidP="007E1B40">
      <w:pPr>
        <w:numPr>
          <w:ilvl w:val="0"/>
          <w:numId w:val="14"/>
        </w:numPr>
        <w:spacing w:after="0"/>
        <w:ind w:left="644"/>
        <w:contextualSpacing/>
        <w:jc w:val="both"/>
        <w:rPr>
          <w:rFonts w:ascii="Arial" w:eastAsia="Times New Roman" w:hAnsi="Arial" w:cs="Arial"/>
          <w:lang w:eastAsia="it-IT"/>
        </w:rPr>
      </w:pPr>
      <w:r w:rsidRPr="003A62ED">
        <w:rPr>
          <w:rFonts w:ascii="Arial" w:eastAsia="Times New Roman" w:hAnsi="Arial" w:cs="Arial"/>
          <w:b/>
          <w:bCs/>
          <w:lang w:eastAsia="it-IT"/>
        </w:rPr>
        <w:t>Visto</w:t>
      </w:r>
      <w:r w:rsidRPr="003A62ED">
        <w:rPr>
          <w:rFonts w:ascii="Arial" w:eastAsia="Times New Roman" w:hAnsi="Arial" w:cs="Arial"/>
          <w:lang w:eastAsia="it-IT"/>
        </w:rPr>
        <w:t xml:space="preserve"> il Codice di comportamento dell’Automobile Club Brescia;</w:t>
      </w:r>
    </w:p>
    <w:p w14:paraId="6A799348" w14:textId="6FCE9947" w:rsidR="007E1B40" w:rsidRPr="003A62ED" w:rsidRDefault="007E1B40" w:rsidP="007E1B40">
      <w:pPr>
        <w:numPr>
          <w:ilvl w:val="0"/>
          <w:numId w:val="14"/>
        </w:numPr>
        <w:spacing w:after="0"/>
        <w:ind w:left="644"/>
        <w:contextualSpacing/>
        <w:jc w:val="both"/>
        <w:rPr>
          <w:rFonts w:ascii="Arial" w:eastAsia="Times New Roman" w:hAnsi="Arial" w:cs="Arial"/>
          <w:lang w:eastAsia="it-IT"/>
        </w:rPr>
      </w:pPr>
      <w:r w:rsidRPr="003A62ED">
        <w:rPr>
          <w:rFonts w:ascii="Arial" w:eastAsia="Times New Roman" w:hAnsi="Arial" w:cs="Arial"/>
          <w:b/>
          <w:bCs/>
          <w:lang w:eastAsia="it-IT"/>
        </w:rPr>
        <w:t>Visto</w:t>
      </w:r>
      <w:r w:rsidRPr="003A62ED">
        <w:rPr>
          <w:rFonts w:ascii="Arial" w:eastAsia="Times New Roman" w:hAnsi="Arial" w:cs="Arial"/>
          <w:lang w:eastAsia="it-IT"/>
        </w:rPr>
        <w:t xml:space="preserve"> il vigente Piano Integrato di Attività e Organizzazione della Federazione (PIAO) ACI 202</w:t>
      </w:r>
      <w:r w:rsidR="00AA2AFC" w:rsidRPr="003A62ED">
        <w:rPr>
          <w:rFonts w:ascii="Arial" w:eastAsia="Times New Roman" w:hAnsi="Arial" w:cs="Arial"/>
          <w:lang w:eastAsia="it-IT"/>
        </w:rPr>
        <w:t>6</w:t>
      </w:r>
      <w:r w:rsidRPr="003A62ED">
        <w:rPr>
          <w:rFonts w:ascii="Arial" w:eastAsia="Times New Roman" w:hAnsi="Arial" w:cs="Arial"/>
          <w:lang w:eastAsia="it-IT"/>
        </w:rPr>
        <w:t>-202</w:t>
      </w:r>
      <w:r w:rsidR="00AA2AFC" w:rsidRPr="003A62ED">
        <w:rPr>
          <w:rFonts w:ascii="Arial" w:eastAsia="Times New Roman" w:hAnsi="Arial" w:cs="Arial"/>
          <w:lang w:eastAsia="it-IT"/>
        </w:rPr>
        <w:t>8</w:t>
      </w:r>
      <w:r w:rsidRPr="003A62ED">
        <w:rPr>
          <w:rFonts w:ascii="Arial" w:eastAsia="Times New Roman" w:hAnsi="Arial" w:cs="Arial"/>
          <w:lang w:eastAsia="it-IT"/>
        </w:rPr>
        <w:t>, in particolare la sezione quinta di rinvio degli adempimenti semplificati in materia di PIAO secondo le modalità semplificate previste per gli Automobile Club, ai sensi dell’art. 6 del decreto interministeriale 30 giugno 2022, n. 132;</w:t>
      </w:r>
    </w:p>
    <w:p w14:paraId="55141FE6" w14:textId="77777777" w:rsidR="007E1B40" w:rsidRPr="003A62ED" w:rsidRDefault="007E1B40" w:rsidP="007E1B40">
      <w:pPr>
        <w:numPr>
          <w:ilvl w:val="0"/>
          <w:numId w:val="14"/>
        </w:numPr>
        <w:spacing w:after="120"/>
        <w:ind w:left="644"/>
        <w:contextualSpacing/>
        <w:jc w:val="both"/>
        <w:rPr>
          <w:rFonts w:ascii="Arial" w:eastAsia="Times New Roman" w:hAnsi="Arial" w:cs="Arial"/>
          <w:lang w:eastAsia="it-IT"/>
        </w:rPr>
      </w:pPr>
      <w:r w:rsidRPr="003A62ED">
        <w:rPr>
          <w:rFonts w:ascii="Arial" w:eastAsia="Times New Roman" w:hAnsi="Arial" w:cs="Arial"/>
          <w:b/>
          <w:bCs/>
          <w:lang w:eastAsia="it-IT"/>
        </w:rPr>
        <w:t>Visto</w:t>
      </w:r>
      <w:r w:rsidRPr="003A62ED">
        <w:rPr>
          <w:rFonts w:ascii="Arial" w:eastAsia="Times New Roman" w:hAnsi="Arial" w:cs="Arial"/>
          <w:lang w:eastAsia="it-IT"/>
        </w:rPr>
        <w:t xml:space="preserve"> il Budget annuale per l’anno 2026 dell’Automobile Club Brescia;</w:t>
      </w:r>
    </w:p>
    <w:p w14:paraId="0018A63B" w14:textId="77777777" w:rsidR="007E1B40" w:rsidRPr="003A62ED" w:rsidRDefault="007E1B40" w:rsidP="007E1B40">
      <w:pPr>
        <w:numPr>
          <w:ilvl w:val="0"/>
          <w:numId w:val="14"/>
        </w:numPr>
        <w:spacing w:after="120"/>
        <w:ind w:left="644"/>
        <w:contextualSpacing/>
        <w:jc w:val="both"/>
        <w:rPr>
          <w:rFonts w:ascii="Arial" w:eastAsia="Times New Roman" w:hAnsi="Arial" w:cs="Arial"/>
          <w:b/>
          <w:bCs/>
          <w:lang w:eastAsia="it-IT"/>
        </w:rPr>
      </w:pPr>
      <w:r w:rsidRPr="003A62ED">
        <w:rPr>
          <w:rFonts w:ascii="Arial" w:eastAsia="Times New Roman" w:hAnsi="Arial" w:cs="Arial"/>
          <w:b/>
          <w:bCs/>
          <w:lang w:eastAsia="it-IT"/>
        </w:rPr>
        <w:t xml:space="preserve">Visto </w:t>
      </w:r>
      <w:r w:rsidRPr="003A62ED">
        <w:rPr>
          <w:rFonts w:ascii="Arial" w:eastAsia="Times New Roman" w:hAnsi="Arial" w:cs="Arial"/>
          <w:lang w:eastAsia="it-IT"/>
        </w:rPr>
        <w:t>il D. Lgs. n. 36/2023 (</w:t>
      </w:r>
      <w:r w:rsidRPr="003A62ED">
        <w:rPr>
          <w:rFonts w:ascii="Arial" w:eastAsia="Times New Roman" w:hAnsi="Arial" w:cs="Arial"/>
          <w:i/>
          <w:iCs/>
          <w:lang w:eastAsia="it-IT"/>
        </w:rPr>
        <w:t>Codice dei contratti pubblici</w:t>
      </w:r>
      <w:r w:rsidRPr="003A62ED">
        <w:rPr>
          <w:rFonts w:ascii="Arial" w:eastAsia="Times New Roman" w:hAnsi="Arial" w:cs="Arial"/>
          <w:lang w:eastAsia="it-IT"/>
        </w:rPr>
        <w:t>) e, in particolare, gli artt. 16, comma 4; 17, comma 1; 18, comma 1; 48, 49 e 50, comma 1, lett. b); e i relativi allegati;</w:t>
      </w:r>
    </w:p>
    <w:p w14:paraId="4CADD995" w14:textId="77777777" w:rsidR="007E1B40" w:rsidRPr="003A62ED" w:rsidRDefault="007E1B40" w:rsidP="007E1B40">
      <w:pPr>
        <w:numPr>
          <w:ilvl w:val="0"/>
          <w:numId w:val="14"/>
        </w:numPr>
        <w:spacing w:after="120"/>
        <w:ind w:left="644"/>
        <w:contextualSpacing/>
        <w:jc w:val="both"/>
        <w:rPr>
          <w:rFonts w:ascii="Arial" w:eastAsia="Times New Roman" w:hAnsi="Arial" w:cs="Arial"/>
          <w:b/>
          <w:bCs/>
          <w:lang w:eastAsia="it-IT"/>
        </w:rPr>
      </w:pPr>
      <w:r w:rsidRPr="003A62ED">
        <w:rPr>
          <w:rFonts w:ascii="Arial" w:eastAsia="Times New Roman" w:hAnsi="Arial" w:cs="Arial"/>
          <w:b/>
          <w:bCs/>
          <w:lang w:eastAsia="it-IT"/>
        </w:rPr>
        <w:t xml:space="preserve">Visto </w:t>
      </w:r>
      <w:r w:rsidRPr="003A62ED">
        <w:rPr>
          <w:rFonts w:ascii="Arial" w:eastAsia="Times New Roman" w:hAnsi="Arial" w:cs="Arial"/>
          <w:lang w:eastAsia="it-IT"/>
        </w:rPr>
        <w:t>il D.lgs. n. 209 del 31 dicembre 2024 (</w:t>
      </w:r>
      <w:r w:rsidRPr="003A62ED">
        <w:rPr>
          <w:rFonts w:ascii="Arial" w:eastAsia="Times New Roman" w:hAnsi="Arial" w:cs="Arial"/>
          <w:i/>
          <w:iCs/>
          <w:lang w:eastAsia="it-IT"/>
        </w:rPr>
        <w:t>Disposizioni integrative e correttive al codice dei contratti pubblici, di cui al D.lgs. 31 marzo 2023, n. 36</w:t>
      </w:r>
      <w:r w:rsidRPr="003A62ED">
        <w:rPr>
          <w:rFonts w:ascii="Arial" w:eastAsia="Times New Roman" w:hAnsi="Arial" w:cs="Arial"/>
          <w:lang w:eastAsia="it-IT"/>
        </w:rPr>
        <w:t>);</w:t>
      </w:r>
    </w:p>
    <w:p w14:paraId="18897D35" w14:textId="77777777" w:rsidR="00AA2AFC" w:rsidRPr="003A62ED" w:rsidRDefault="007E1B40" w:rsidP="00AA2AFC">
      <w:pPr>
        <w:numPr>
          <w:ilvl w:val="0"/>
          <w:numId w:val="14"/>
        </w:numPr>
        <w:spacing w:after="120"/>
        <w:ind w:left="644"/>
        <w:contextualSpacing/>
        <w:jc w:val="both"/>
        <w:rPr>
          <w:rFonts w:ascii="Arial" w:eastAsia="Times New Roman" w:hAnsi="Arial" w:cs="Arial"/>
          <w:color w:val="000000"/>
          <w:lang w:eastAsia="it-IT"/>
        </w:rPr>
      </w:pPr>
      <w:r w:rsidRPr="003A62ED">
        <w:rPr>
          <w:rFonts w:ascii="Arial" w:eastAsia="Times New Roman" w:hAnsi="Arial" w:cs="Arial"/>
          <w:b/>
          <w:bCs/>
          <w:lang w:eastAsia="it-IT"/>
        </w:rPr>
        <w:t xml:space="preserve">Vista </w:t>
      </w:r>
      <w:r w:rsidRPr="003A62ED">
        <w:rPr>
          <w:rFonts w:ascii="Arial" w:eastAsia="Times New Roman" w:hAnsi="Arial" w:cs="Arial"/>
          <w:lang w:eastAsia="it-IT"/>
        </w:rPr>
        <w:t xml:space="preserve">la legge 13 agosto 2010, n. 136 e, in particolare, l’art. 3 </w:t>
      </w:r>
      <w:r w:rsidRPr="003A62ED">
        <w:rPr>
          <w:rFonts w:ascii="Arial" w:eastAsia="Times New Roman" w:hAnsi="Arial" w:cs="Arial"/>
          <w:i/>
          <w:iCs/>
          <w:lang w:eastAsia="it-IT"/>
        </w:rPr>
        <w:t>“Tracciabilità dei flussi finanziari;</w:t>
      </w:r>
    </w:p>
    <w:p w14:paraId="0AD4277D" w14:textId="55AEF0C4" w:rsidR="00AA2AFC" w:rsidRPr="003A62ED" w:rsidRDefault="00285B65" w:rsidP="00AA2AFC">
      <w:pPr>
        <w:numPr>
          <w:ilvl w:val="0"/>
          <w:numId w:val="14"/>
        </w:numPr>
        <w:spacing w:after="120"/>
        <w:ind w:left="644"/>
        <w:contextualSpacing/>
        <w:jc w:val="both"/>
        <w:rPr>
          <w:rFonts w:ascii="Arial" w:eastAsia="Times New Roman" w:hAnsi="Arial" w:cs="Arial"/>
          <w:color w:val="000000"/>
          <w:lang w:eastAsia="it-IT"/>
        </w:rPr>
      </w:pPr>
      <w:r w:rsidRPr="003A62ED">
        <w:rPr>
          <w:rFonts w:ascii="Arial" w:eastAsia="Times New Roman" w:hAnsi="Arial" w:cs="Arial"/>
          <w:b/>
          <w:bCs/>
          <w:color w:val="000000"/>
          <w:lang w:eastAsia="it-IT"/>
        </w:rPr>
        <w:t xml:space="preserve">Considerato </w:t>
      </w:r>
      <w:r w:rsidRPr="003A62ED">
        <w:rPr>
          <w:rFonts w:ascii="Arial" w:eastAsia="Times New Roman" w:hAnsi="Arial" w:cs="Arial"/>
          <w:color w:val="000000"/>
          <w:lang w:eastAsia="it-IT"/>
        </w:rPr>
        <w:t>che</w:t>
      </w:r>
      <w:r w:rsidR="001870B1" w:rsidRPr="003A62ED">
        <w:rPr>
          <w:rFonts w:ascii="Arial" w:eastAsia="Times New Roman" w:hAnsi="Arial" w:cs="Arial"/>
          <w:color w:val="000000"/>
          <w:lang w:eastAsia="it-IT"/>
        </w:rPr>
        <w:t>,</w:t>
      </w:r>
      <w:r w:rsidRPr="003A62ED">
        <w:rPr>
          <w:rFonts w:ascii="Arial" w:eastAsia="Times New Roman" w:hAnsi="Arial" w:cs="Arial"/>
          <w:color w:val="000000"/>
          <w:lang w:eastAsia="it-IT"/>
        </w:rPr>
        <w:t xml:space="preserve"> </w:t>
      </w:r>
      <w:r w:rsidR="001870B1" w:rsidRPr="003A62ED">
        <w:rPr>
          <w:rFonts w:ascii="Arial" w:eastAsia="Times New Roman" w:hAnsi="Arial" w:cs="Arial"/>
          <w:color w:val="000000"/>
          <w:lang w:eastAsia="it-IT"/>
        </w:rPr>
        <w:t xml:space="preserve">nell’ambito dell’attività di assistenza automobilistica, per lo svolgimento di </w:t>
      </w:r>
      <w:r w:rsidR="00BC79FC" w:rsidRPr="003A62ED">
        <w:rPr>
          <w:rFonts w:ascii="Arial" w:eastAsia="Times New Roman" w:hAnsi="Arial" w:cs="Arial"/>
          <w:color w:val="000000"/>
          <w:lang w:eastAsia="it-IT"/>
        </w:rPr>
        <w:t>pratiche inerenti</w:t>
      </w:r>
      <w:r w:rsidR="001870B1" w:rsidRPr="003A62ED">
        <w:rPr>
          <w:rFonts w:ascii="Arial" w:eastAsia="Times New Roman" w:hAnsi="Arial" w:cs="Arial"/>
          <w:color w:val="000000"/>
          <w:lang w:eastAsia="it-IT"/>
        </w:rPr>
        <w:t xml:space="preserve"> a </w:t>
      </w:r>
      <w:r w:rsidRPr="003A62ED">
        <w:rPr>
          <w:rFonts w:ascii="Arial" w:eastAsia="Times New Roman" w:hAnsi="Arial" w:cs="Arial"/>
          <w:color w:val="000000"/>
          <w:lang w:eastAsia="it-IT"/>
        </w:rPr>
        <w:t xml:space="preserve">immatricolazione </w:t>
      </w:r>
      <w:r w:rsidR="001870B1" w:rsidRPr="003A62ED">
        <w:rPr>
          <w:rFonts w:ascii="Arial" w:eastAsia="Times New Roman" w:hAnsi="Arial" w:cs="Arial"/>
          <w:color w:val="000000"/>
          <w:lang w:eastAsia="it-IT"/>
        </w:rPr>
        <w:t xml:space="preserve">di veicoli provenienti dall’estero </w:t>
      </w:r>
      <w:r w:rsidRPr="003A62ED">
        <w:rPr>
          <w:rFonts w:ascii="Arial" w:eastAsia="Times New Roman" w:hAnsi="Arial" w:cs="Arial"/>
          <w:color w:val="000000"/>
          <w:lang w:eastAsia="it-IT"/>
        </w:rPr>
        <w:t xml:space="preserve">e </w:t>
      </w:r>
      <w:r w:rsidR="001870B1" w:rsidRPr="003A62ED">
        <w:rPr>
          <w:rFonts w:ascii="Arial" w:eastAsia="Times New Roman" w:hAnsi="Arial" w:cs="Arial"/>
          <w:color w:val="000000"/>
          <w:lang w:eastAsia="it-IT"/>
        </w:rPr>
        <w:t xml:space="preserve">a </w:t>
      </w:r>
      <w:r w:rsidRPr="003A62ED">
        <w:rPr>
          <w:rFonts w:ascii="Arial" w:eastAsia="Times New Roman" w:hAnsi="Arial" w:cs="Arial"/>
          <w:color w:val="000000"/>
          <w:lang w:eastAsia="it-IT"/>
        </w:rPr>
        <w:t xml:space="preserve">patenti di guida estere, </w:t>
      </w:r>
      <w:r w:rsidR="001870B1" w:rsidRPr="003A62ED">
        <w:rPr>
          <w:rFonts w:ascii="Arial" w:eastAsia="Times New Roman" w:hAnsi="Arial" w:cs="Arial"/>
          <w:color w:val="000000"/>
          <w:lang w:eastAsia="it-IT"/>
        </w:rPr>
        <w:t xml:space="preserve">ivi comprese le traduzioni legali e </w:t>
      </w:r>
      <w:r w:rsidR="00FA3721" w:rsidRPr="003A62ED">
        <w:rPr>
          <w:rFonts w:ascii="Arial" w:eastAsia="Times New Roman" w:hAnsi="Arial" w:cs="Arial"/>
          <w:color w:val="000000"/>
          <w:lang w:eastAsia="it-IT"/>
        </w:rPr>
        <w:t xml:space="preserve">le </w:t>
      </w:r>
      <w:r w:rsidR="001870B1" w:rsidRPr="003A62ED">
        <w:rPr>
          <w:rFonts w:ascii="Arial" w:eastAsia="Times New Roman" w:hAnsi="Arial" w:cs="Arial"/>
          <w:color w:val="000000"/>
          <w:lang w:eastAsia="it-IT"/>
        </w:rPr>
        <w:t xml:space="preserve">asseverazioni di </w:t>
      </w:r>
      <w:r w:rsidR="00FA3721" w:rsidRPr="003A62ED">
        <w:rPr>
          <w:rFonts w:ascii="Arial" w:eastAsia="Times New Roman" w:hAnsi="Arial" w:cs="Arial"/>
          <w:color w:val="000000"/>
          <w:lang w:eastAsia="it-IT"/>
        </w:rPr>
        <w:t xml:space="preserve">documenti e </w:t>
      </w:r>
      <w:r w:rsidR="001870B1" w:rsidRPr="003A62ED">
        <w:rPr>
          <w:rFonts w:ascii="Arial" w:eastAsia="Times New Roman" w:hAnsi="Arial" w:cs="Arial"/>
          <w:color w:val="000000"/>
          <w:lang w:eastAsia="it-IT"/>
        </w:rPr>
        <w:t>patenti di guida rilasciat</w:t>
      </w:r>
      <w:r w:rsidR="00FA3721" w:rsidRPr="003A62ED">
        <w:rPr>
          <w:rFonts w:ascii="Arial" w:eastAsia="Times New Roman" w:hAnsi="Arial" w:cs="Arial"/>
          <w:color w:val="000000"/>
          <w:lang w:eastAsia="it-IT"/>
        </w:rPr>
        <w:t>i</w:t>
      </w:r>
      <w:r w:rsidR="001870B1" w:rsidRPr="003A62ED">
        <w:rPr>
          <w:rFonts w:ascii="Arial" w:eastAsia="Times New Roman" w:hAnsi="Arial" w:cs="Arial"/>
          <w:color w:val="000000"/>
          <w:lang w:eastAsia="it-IT"/>
        </w:rPr>
        <w:t xml:space="preserve"> da altri Stati</w:t>
      </w:r>
      <w:r w:rsidRPr="003A62ED">
        <w:rPr>
          <w:rFonts w:ascii="Arial" w:eastAsia="Times New Roman" w:hAnsi="Arial" w:cs="Arial"/>
          <w:color w:val="000000"/>
          <w:lang w:eastAsia="it-IT"/>
        </w:rPr>
        <w:t xml:space="preserve">, l’Ente ha necessità di </w:t>
      </w:r>
      <w:r w:rsidR="00AA2AFC" w:rsidRPr="003A62ED">
        <w:rPr>
          <w:rFonts w:ascii="Arial" w:eastAsia="Times New Roman" w:hAnsi="Arial" w:cs="Arial"/>
          <w:color w:val="000000"/>
          <w:lang w:eastAsia="it-IT"/>
        </w:rPr>
        <w:t xml:space="preserve">usufruire di </w:t>
      </w:r>
      <w:r w:rsidRPr="003A62ED">
        <w:rPr>
          <w:rFonts w:ascii="Arial" w:eastAsia="Times New Roman" w:hAnsi="Arial" w:cs="Arial"/>
          <w:color w:val="000000"/>
          <w:lang w:eastAsia="it-IT"/>
        </w:rPr>
        <w:t>un servizio di</w:t>
      </w:r>
      <w:r w:rsidR="00FA3721" w:rsidRPr="003A62ED">
        <w:rPr>
          <w:rFonts w:ascii="Arial" w:eastAsia="Times New Roman" w:hAnsi="Arial" w:cs="Arial"/>
          <w:color w:val="000000"/>
          <w:lang w:eastAsia="it-IT"/>
        </w:rPr>
        <w:t xml:space="preserve"> traduzioni asseverate</w:t>
      </w:r>
      <w:r w:rsidRPr="003A62ED">
        <w:rPr>
          <w:rFonts w:ascii="Arial" w:eastAsia="Times New Roman" w:hAnsi="Arial" w:cs="Arial"/>
          <w:color w:val="000000"/>
          <w:lang w:eastAsia="it-IT"/>
        </w:rPr>
        <w:t xml:space="preserve">; </w:t>
      </w:r>
    </w:p>
    <w:p w14:paraId="17071ED9" w14:textId="31FC2B1B" w:rsidR="00AA2AFC" w:rsidRPr="003A62ED" w:rsidRDefault="00AA2AFC" w:rsidP="00AA2AFC">
      <w:pPr>
        <w:numPr>
          <w:ilvl w:val="0"/>
          <w:numId w:val="14"/>
        </w:numPr>
        <w:spacing w:after="120"/>
        <w:ind w:left="644"/>
        <w:contextualSpacing/>
        <w:jc w:val="both"/>
        <w:rPr>
          <w:rFonts w:ascii="Arial" w:eastAsia="Times New Roman" w:hAnsi="Arial" w:cs="Arial"/>
          <w:color w:val="000000"/>
          <w:lang w:eastAsia="it-IT"/>
        </w:rPr>
      </w:pPr>
      <w:r w:rsidRPr="003A62ED">
        <w:rPr>
          <w:rFonts w:ascii="Arial" w:eastAsia="Times New Roman" w:hAnsi="Arial" w:cs="Arial"/>
          <w:b/>
          <w:bCs/>
          <w:color w:val="000000"/>
          <w:lang w:eastAsia="it-IT"/>
        </w:rPr>
        <w:t>Dato atto</w:t>
      </w:r>
      <w:r w:rsidRPr="003A62ED">
        <w:rPr>
          <w:rFonts w:ascii="Arial" w:eastAsia="Times New Roman" w:hAnsi="Arial" w:cs="Arial"/>
          <w:color w:val="000000"/>
          <w:lang w:eastAsia="it-IT"/>
        </w:rPr>
        <w:t xml:space="preserve"> che, in mancanza dell’affidamento del servizio indicato in oggetto, non sarebbe possibile per l’Ente assicurare il servizio di assistenza automobilistica richiesta dall’utenza e dai Soci nell’ambito delle immatricolazioni di vetture provenienti dall’estero e/o di patenti di guida rilasciate da altri Stati;</w:t>
      </w:r>
    </w:p>
    <w:p w14:paraId="017F7168" w14:textId="77777777" w:rsidR="00FA3721" w:rsidRPr="003A62ED" w:rsidRDefault="00AA2AFC" w:rsidP="001870B1">
      <w:pPr>
        <w:numPr>
          <w:ilvl w:val="0"/>
          <w:numId w:val="14"/>
        </w:numPr>
        <w:spacing w:after="120"/>
        <w:ind w:left="644"/>
        <w:contextualSpacing/>
        <w:jc w:val="both"/>
        <w:rPr>
          <w:rFonts w:ascii="Arial" w:eastAsia="Times New Roman" w:hAnsi="Arial" w:cs="Arial"/>
          <w:color w:val="000000"/>
          <w:lang w:eastAsia="it-IT"/>
        </w:rPr>
      </w:pPr>
      <w:r w:rsidRPr="003A62ED">
        <w:rPr>
          <w:rFonts w:ascii="Arial" w:eastAsia="Times New Roman" w:hAnsi="Arial" w:cs="Arial"/>
          <w:b/>
          <w:bCs/>
          <w:color w:val="000000"/>
          <w:lang w:eastAsia="it-IT"/>
        </w:rPr>
        <w:t>Vist</w:t>
      </w:r>
      <w:r w:rsidR="001870B1" w:rsidRPr="003A62ED">
        <w:rPr>
          <w:rFonts w:ascii="Arial" w:eastAsia="Times New Roman" w:hAnsi="Arial" w:cs="Arial"/>
          <w:b/>
          <w:bCs/>
          <w:color w:val="000000"/>
          <w:lang w:eastAsia="it-IT"/>
        </w:rPr>
        <w:t>a</w:t>
      </w:r>
      <w:r w:rsidR="001870B1" w:rsidRPr="003A62ED">
        <w:rPr>
          <w:rFonts w:ascii="Arial" w:eastAsia="Times New Roman" w:hAnsi="Arial" w:cs="Arial"/>
          <w:color w:val="000000"/>
          <w:lang w:eastAsia="it-IT"/>
        </w:rPr>
        <w:t>, quindi, la necessità di</w:t>
      </w:r>
      <w:r w:rsidR="00745D80" w:rsidRPr="003A62ED">
        <w:rPr>
          <w:rFonts w:ascii="Arial" w:eastAsia="Times New Roman" w:hAnsi="Arial" w:cs="Arial"/>
          <w:color w:val="000000"/>
          <w:lang w:eastAsia="it-IT"/>
        </w:rPr>
        <w:t xml:space="preserve"> avvalersi di </w:t>
      </w:r>
      <w:r w:rsidR="00C510A6" w:rsidRPr="003A62ED">
        <w:rPr>
          <w:rFonts w:ascii="Arial" w:eastAsia="Times New Roman" w:hAnsi="Arial" w:cs="Arial"/>
          <w:color w:val="000000"/>
          <w:lang w:eastAsia="it-IT"/>
        </w:rPr>
        <w:t>professionisti</w:t>
      </w:r>
      <w:r w:rsidR="00745D80" w:rsidRPr="003A62ED">
        <w:rPr>
          <w:rFonts w:ascii="Arial" w:eastAsia="Times New Roman" w:hAnsi="Arial" w:cs="Arial"/>
          <w:color w:val="000000"/>
          <w:lang w:eastAsia="it-IT"/>
        </w:rPr>
        <w:t xml:space="preserve"> accreditat</w:t>
      </w:r>
      <w:r w:rsidR="00C510A6" w:rsidRPr="003A62ED">
        <w:rPr>
          <w:rFonts w:ascii="Arial" w:eastAsia="Times New Roman" w:hAnsi="Arial" w:cs="Arial"/>
          <w:color w:val="000000"/>
          <w:lang w:eastAsia="it-IT"/>
        </w:rPr>
        <w:t>i</w:t>
      </w:r>
      <w:r w:rsidR="00745D80" w:rsidRPr="003A62ED">
        <w:rPr>
          <w:rFonts w:ascii="Arial" w:eastAsia="Times New Roman" w:hAnsi="Arial" w:cs="Arial"/>
          <w:color w:val="000000"/>
          <w:lang w:eastAsia="it-IT"/>
        </w:rPr>
        <w:t xml:space="preserve"> per le traduzioni di documenti ufficiali</w:t>
      </w:r>
      <w:r w:rsidR="001870B1" w:rsidRPr="003A62ED">
        <w:rPr>
          <w:rFonts w:ascii="Arial" w:eastAsia="Times New Roman" w:hAnsi="Arial" w:cs="Arial"/>
          <w:color w:val="000000"/>
          <w:lang w:eastAsia="it-IT"/>
        </w:rPr>
        <w:t xml:space="preserve"> che </w:t>
      </w:r>
      <w:r w:rsidR="00745D80" w:rsidRPr="003A62ED">
        <w:rPr>
          <w:rFonts w:ascii="Arial" w:eastAsia="Times New Roman" w:hAnsi="Arial" w:cs="Arial"/>
          <w:color w:val="000000"/>
          <w:lang w:eastAsia="it-IT"/>
        </w:rPr>
        <w:t>devono essere asseverati dal Tribunale e consegnati</w:t>
      </w:r>
      <w:r w:rsidR="00FA3721" w:rsidRPr="003A62ED">
        <w:rPr>
          <w:rFonts w:ascii="Arial" w:eastAsia="Times New Roman" w:hAnsi="Arial" w:cs="Arial"/>
          <w:color w:val="000000"/>
          <w:lang w:eastAsia="it-IT"/>
        </w:rPr>
        <w:t>,</w:t>
      </w:r>
      <w:r w:rsidR="00745D80" w:rsidRPr="003A62ED">
        <w:rPr>
          <w:rFonts w:ascii="Arial" w:eastAsia="Times New Roman" w:hAnsi="Arial" w:cs="Arial"/>
          <w:color w:val="000000"/>
          <w:lang w:eastAsia="it-IT"/>
        </w:rPr>
        <w:t xml:space="preserve"> </w:t>
      </w:r>
      <w:r w:rsidR="00FA3721" w:rsidRPr="003A62ED">
        <w:rPr>
          <w:rFonts w:ascii="Arial" w:eastAsia="Times New Roman" w:hAnsi="Arial" w:cs="Arial"/>
          <w:color w:val="000000"/>
          <w:lang w:eastAsia="it-IT"/>
        </w:rPr>
        <w:t xml:space="preserve">ove necessario, anche </w:t>
      </w:r>
      <w:r w:rsidR="00745D80" w:rsidRPr="003A62ED">
        <w:rPr>
          <w:rFonts w:ascii="Arial" w:eastAsia="Times New Roman" w:hAnsi="Arial" w:cs="Arial"/>
          <w:color w:val="000000"/>
          <w:lang w:eastAsia="it-IT"/>
        </w:rPr>
        <w:t xml:space="preserve">in tempi </w:t>
      </w:r>
      <w:r w:rsidR="00FA3721" w:rsidRPr="003A62ED">
        <w:rPr>
          <w:rFonts w:ascii="Arial" w:eastAsia="Times New Roman" w:hAnsi="Arial" w:cs="Arial"/>
          <w:color w:val="000000"/>
          <w:lang w:eastAsia="it-IT"/>
        </w:rPr>
        <w:t xml:space="preserve">molto </w:t>
      </w:r>
      <w:r w:rsidR="00745D80" w:rsidRPr="003A62ED">
        <w:rPr>
          <w:rFonts w:ascii="Arial" w:eastAsia="Times New Roman" w:hAnsi="Arial" w:cs="Arial"/>
          <w:color w:val="000000"/>
          <w:lang w:eastAsia="it-IT"/>
        </w:rPr>
        <w:t>brevi</w:t>
      </w:r>
      <w:r w:rsidR="00FA3721" w:rsidRPr="003A62ED">
        <w:rPr>
          <w:rFonts w:ascii="Arial" w:eastAsia="Times New Roman" w:hAnsi="Arial" w:cs="Arial"/>
          <w:color w:val="000000"/>
          <w:lang w:eastAsia="it-IT"/>
        </w:rPr>
        <w:t>;</w:t>
      </w:r>
    </w:p>
    <w:p w14:paraId="70A4409D" w14:textId="1A651676" w:rsidR="00D11756" w:rsidRPr="003A62ED" w:rsidRDefault="001870B1" w:rsidP="001870B1">
      <w:pPr>
        <w:numPr>
          <w:ilvl w:val="0"/>
          <w:numId w:val="14"/>
        </w:numPr>
        <w:spacing w:after="120"/>
        <w:ind w:left="644"/>
        <w:contextualSpacing/>
        <w:jc w:val="both"/>
        <w:rPr>
          <w:rFonts w:ascii="Arial" w:eastAsia="Times New Roman" w:hAnsi="Arial" w:cs="Arial"/>
          <w:color w:val="000000"/>
          <w:lang w:eastAsia="it-IT"/>
        </w:rPr>
      </w:pPr>
      <w:r w:rsidRPr="003A62ED">
        <w:rPr>
          <w:rFonts w:ascii="Arial" w:eastAsia="Times New Roman" w:hAnsi="Arial" w:cs="Arial"/>
          <w:b/>
          <w:bCs/>
          <w:color w:val="000000"/>
          <w:lang w:eastAsia="it-IT"/>
        </w:rPr>
        <w:t xml:space="preserve">Visto </w:t>
      </w:r>
      <w:r w:rsidR="00D11756" w:rsidRPr="003A62ED">
        <w:rPr>
          <w:rFonts w:ascii="Arial" w:eastAsia="Times New Roman" w:hAnsi="Arial" w:cs="Arial"/>
          <w:color w:val="000000"/>
          <w:lang w:eastAsia="it-IT"/>
        </w:rPr>
        <w:t>che l</w:t>
      </w:r>
      <w:r w:rsidR="00203B46" w:rsidRPr="003A62ED">
        <w:rPr>
          <w:rFonts w:ascii="Arial" w:eastAsia="Times New Roman" w:hAnsi="Arial" w:cs="Arial"/>
          <w:color w:val="000000"/>
          <w:lang w:eastAsia="it-IT"/>
        </w:rPr>
        <w:t>a dott.ssa Stefania Nadalini, libera professionista ed esperta di traduzioni asseverate</w:t>
      </w:r>
      <w:r w:rsidR="00FA3721" w:rsidRPr="003A62ED">
        <w:rPr>
          <w:rFonts w:ascii="Arial" w:eastAsia="Times New Roman" w:hAnsi="Arial" w:cs="Arial"/>
          <w:color w:val="000000"/>
          <w:lang w:eastAsia="it-IT"/>
        </w:rPr>
        <w:t>,</w:t>
      </w:r>
      <w:r w:rsidR="00203B46" w:rsidRPr="003A62ED">
        <w:rPr>
          <w:rFonts w:ascii="Arial" w:eastAsia="Times New Roman" w:hAnsi="Arial" w:cs="Arial"/>
          <w:color w:val="000000"/>
          <w:lang w:eastAsia="it-IT"/>
        </w:rPr>
        <w:t xml:space="preserve"> residente </w:t>
      </w:r>
      <w:r w:rsidRPr="003A62ED">
        <w:rPr>
          <w:rFonts w:ascii="Arial" w:eastAsia="Times New Roman" w:hAnsi="Arial" w:cs="Arial"/>
          <w:color w:val="000000"/>
          <w:lang w:eastAsia="it-IT"/>
        </w:rPr>
        <w:t>in</w:t>
      </w:r>
      <w:r w:rsidR="00203B46" w:rsidRPr="003A62ED">
        <w:rPr>
          <w:rFonts w:ascii="Arial" w:eastAsia="Times New Roman" w:hAnsi="Arial" w:cs="Arial"/>
          <w:color w:val="000000"/>
          <w:lang w:eastAsia="it-IT"/>
        </w:rPr>
        <w:t xml:space="preserve"> </w:t>
      </w:r>
      <w:r w:rsidR="009F44A9">
        <w:rPr>
          <w:rFonts w:ascii="Arial" w:eastAsia="Times New Roman" w:hAnsi="Arial" w:cs="Arial"/>
          <w:color w:val="000000"/>
          <w:lang w:eastAsia="it-IT"/>
        </w:rPr>
        <w:t xml:space="preserve">“OMISSIS” </w:t>
      </w:r>
      <w:r w:rsidRPr="003A62ED">
        <w:rPr>
          <w:rFonts w:ascii="Arial" w:eastAsia="Times New Roman" w:hAnsi="Arial" w:cs="Arial"/>
          <w:color w:val="000000"/>
          <w:lang w:eastAsia="it-IT"/>
        </w:rPr>
        <w:t>P.IVA 04567980984</w:t>
      </w:r>
      <w:r w:rsidR="00D11756" w:rsidRPr="003A62ED">
        <w:rPr>
          <w:rFonts w:ascii="Arial" w:eastAsia="Times New Roman" w:hAnsi="Arial" w:cs="Arial"/>
          <w:color w:val="000000"/>
          <w:lang w:eastAsia="it-IT"/>
        </w:rPr>
        <w:t xml:space="preserve">, </w:t>
      </w:r>
      <w:r w:rsidR="00FA3721" w:rsidRPr="003A62ED">
        <w:rPr>
          <w:rFonts w:ascii="Arial" w:eastAsia="Times New Roman" w:hAnsi="Arial" w:cs="Arial"/>
          <w:color w:val="000000"/>
          <w:lang w:eastAsia="it-IT"/>
        </w:rPr>
        <w:t xml:space="preserve">contattata dall’ufficio amministrazione, </w:t>
      </w:r>
      <w:r w:rsidR="00082140" w:rsidRPr="003A62ED">
        <w:rPr>
          <w:rFonts w:ascii="Arial" w:eastAsia="Times New Roman" w:hAnsi="Arial" w:cs="Arial"/>
          <w:color w:val="000000"/>
          <w:lang w:eastAsia="it-IT"/>
        </w:rPr>
        <w:t xml:space="preserve">garantisce una </w:t>
      </w:r>
      <w:r w:rsidR="00D11756" w:rsidRPr="003A62ED">
        <w:rPr>
          <w:rFonts w:ascii="Arial" w:eastAsia="Times New Roman" w:hAnsi="Arial" w:cs="Arial"/>
          <w:color w:val="000000"/>
          <w:lang w:eastAsia="it-IT"/>
        </w:rPr>
        <w:t>costante reperibil</w:t>
      </w:r>
      <w:r w:rsidR="00082140" w:rsidRPr="003A62ED">
        <w:rPr>
          <w:rFonts w:ascii="Arial" w:eastAsia="Times New Roman" w:hAnsi="Arial" w:cs="Arial"/>
          <w:color w:val="000000"/>
          <w:lang w:eastAsia="it-IT"/>
        </w:rPr>
        <w:t>ità e</w:t>
      </w:r>
      <w:r w:rsidR="00D11756" w:rsidRPr="003A62ED">
        <w:rPr>
          <w:rFonts w:ascii="Arial" w:eastAsia="Times New Roman" w:hAnsi="Arial" w:cs="Arial"/>
          <w:color w:val="000000"/>
          <w:lang w:eastAsia="it-IT"/>
        </w:rPr>
        <w:t xml:space="preserve"> la consegna, anche in tempi brevi, della documentazione richiesta per i determinati servizi;</w:t>
      </w:r>
    </w:p>
    <w:p w14:paraId="6F2CF792" w14:textId="06963E2D" w:rsidR="00FA3721" w:rsidRPr="003A62ED" w:rsidRDefault="00375447" w:rsidP="00FA3721">
      <w:pPr>
        <w:pStyle w:val="Paragrafoelenco"/>
        <w:numPr>
          <w:ilvl w:val="0"/>
          <w:numId w:val="14"/>
        </w:numPr>
        <w:spacing w:after="120"/>
        <w:ind w:left="644"/>
        <w:jc w:val="both"/>
        <w:rPr>
          <w:rFonts w:ascii="Arial" w:eastAsia="Times New Roman" w:hAnsi="Arial" w:cs="Arial"/>
          <w:b/>
          <w:bCs/>
          <w:color w:val="000000"/>
          <w:lang w:eastAsia="it-IT"/>
        </w:rPr>
      </w:pPr>
      <w:r w:rsidRPr="003A62ED">
        <w:rPr>
          <w:rFonts w:ascii="Arial" w:eastAsia="Times New Roman" w:hAnsi="Arial" w:cs="Arial"/>
          <w:b/>
          <w:bCs/>
          <w:color w:val="000000"/>
          <w:lang w:eastAsia="it-IT"/>
        </w:rPr>
        <w:lastRenderedPageBreak/>
        <w:t xml:space="preserve">Vista </w:t>
      </w:r>
      <w:r w:rsidRPr="003A62ED">
        <w:rPr>
          <w:rFonts w:ascii="Arial" w:eastAsia="Times New Roman" w:hAnsi="Arial" w:cs="Arial"/>
          <w:color w:val="000000"/>
          <w:lang w:eastAsia="it-IT"/>
        </w:rPr>
        <w:t>l’offerta pervenuta</w:t>
      </w:r>
      <w:r w:rsidR="004B6533" w:rsidRPr="003A62ED">
        <w:rPr>
          <w:rFonts w:ascii="Arial" w:eastAsia="Times New Roman" w:hAnsi="Arial" w:cs="Arial"/>
          <w:b/>
          <w:bCs/>
          <w:color w:val="000000"/>
          <w:lang w:eastAsia="it-IT"/>
        </w:rPr>
        <w:t xml:space="preserve"> </w:t>
      </w:r>
      <w:r w:rsidRPr="003A62ED">
        <w:rPr>
          <w:rFonts w:ascii="Arial" w:eastAsia="Times New Roman" w:hAnsi="Arial" w:cs="Arial"/>
          <w:color w:val="000000"/>
          <w:lang w:eastAsia="it-IT"/>
        </w:rPr>
        <w:t>dalla professionista</w:t>
      </w:r>
      <w:r w:rsidR="00924936" w:rsidRPr="003A62ED">
        <w:rPr>
          <w:rFonts w:ascii="Arial" w:eastAsia="Times New Roman" w:hAnsi="Arial" w:cs="Arial"/>
          <w:color w:val="000000"/>
          <w:lang w:eastAsia="it-IT"/>
        </w:rPr>
        <w:t xml:space="preserve"> </w:t>
      </w:r>
      <w:r w:rsidR="00FA3721" w:rsidRPr="003A62ED">
        <w:rPr>
          <w:rFonts w:ascii="Arial" w:eastAsia="Times New Roman" w:hAnsi="Arial" w:cs="Arial"/>
          <w:color w:val="000000"/>
          <w:lang w:eastAsia="it-IT"/>
        </w:rPr>
        <w:t xml:space="preserve">individuata </w:t>
      </w:r>
      <w:r w:rsidR="00924936" w:rsidRPr="003A62ED">
        <w:rPr>
          <w:rFonts w:ascii="Arial" w:eastAsia="Times New Roman" w:hAnsi="Arial" w:cs="Arial"/>
          <w:color w:val="000000"/>
          <w:lang w:eastAsia="it-IT"/>
        </w:rPr>
        <w:t>per il servizio</w:t>
      </w:r>
      <w:r w:rsidR="004B6533" w:rsidRPr="003A62ED">
        <w:rPr>
          <w:rFonts w:ascii="Arial" w:eastAsia="Times New Roman" w:hAnsi="Arial" w:cs="Arial"/>
          <w:color w:val="000000"/>
          <w:lang w:eastAsia="it-IT"/>
        </w:rPr>
        <w:t xml:space="preserve"> in oggetto</w:t>
      </w:r>
      <w:r w:rsidR="00FA3721" w:rsidRPr="003A62ED">
        <w:rPr>
          <w:rFonts w:ascii="Arial" w:eastAsia="Times New Roman" w:hAnsi="Arial" w:cs="Arial"/>
          <w:color w:val="000000"/>
          <w:lang w:eastAsia="it-IT"/>
        </w:rPr>
        <w:t xml:space="preserve">, acquisita </w:t>
      </w:r>
      <w:r w:rsidR="00D76C55" w:rsidRPr="003A62ED">
        <w:rPr>
          <w:rFonts w:ascii="Arial" w:eastAsia="Times New Roman" w:hAnsi="Arial" w:cs="Arial"/>
          <w:color w:val="000000"/>
          <w:lang w:eastAsia="it-IT"/>
        </w:rPr>
        <w:t>a protocollo</w:t>
      </w:r>
      <w:r w:rsidR="00924936" w:rsidRPr="003A62ED">
        <w:rPr>
          <w:rFonts w:ascii="Arial" w:eastAsia="Times New Roman" w:hAnsi="Arial" w:cs="Arial"/>
          <w:color w:val="000000"/>
          <w:lang w:eastAsia="it-IT"/>
        </w:rPr>
        <w:t xml:space="preserve"> dell’Ente co</w:t>
      </w:r>
      <w:r w:rsidR="00FA3721" w:rsidRPr="003A62ED">
        <w:rPr>
          <w:rFonts w:ascii="Arial" w:eastAsia="Times New Roman" w:hAnsi="Arial" w:cs="Arial"/>
          <w:color w:val="000000"/>
          <w:lang w:eastAsia="it-IT"/>
        </w:rPr>
        <w:t>n il</w:t>
      </w:r>
      <w:r w:rsidR="00924936" w:rsidRPr="003A62ED">
        <w:rPr>
          <w:rFonts w:ascii="Arial" w:eastAsia="Times New Roman" w:hAnsi="Arial" w:cs="Arial"/>
          <w:color w:val="000000"/>
          <w:lang w:eastAsia="it-IT"/>
        </w:rPr>
        <w:t xml:space="preserve"> n. AB20F1B/0000551/26 </w:t>
      </w:r>
      <w:r w:rsidR="00FA3721" w:rsidRPr="003A62ED">
        <w:rPr>
          <w:rFonts w:ascii="Arial" w:eastAsia="Times New Roman" w:hAnsi="Arial" w:cs="Arial"/>
          <w:color w:val="000000"/>
          <w:lang w:eastAsia="it-IT"/>
        </w:rPr>
        <w:t xml:space="preserve">in data </w:t>
      </w:r>
      <w:r w:rsidR="00924936" w:rsidRPr="003A62ED">
        <w:rPr>
          <w:rFonts w:ascii="Arial" w:eastAsia="Times New Roman" w:hAnsi="Arial" w:cs="Arial"/>
          <w:color w:val="000000"/>
          <w:lang w:eastAsia="it-IT"/>
        </w:rPr>
        <w:t>4</w:t>
      </w:r>
      <w:r w:rsidR="00FA3721" w:rsidRPr="003A62ED">
        <w:rPr>
          <w:rFonts w:ascii="Arial" w:eastAsia="Times New Roman" w:hAnsi="Arial" w:cs="Arial"/>
          <w:color w:val="000000"/>
          <w:lang w:eastAsia="it-IT"/>
        </w:rPr>
        <w:t xml:space="preserve"> marzo </w:t>
      </w:r>
      <w:r w:rsidR="00924936" w:rsidRPr="003A62ED">
        <w:rPr>
          <w:rFonts w:ascii="Arial" w:eastAsia="Times New Roman" w:hAnsi="Arial" w:cs="Arial"/>
          <w:color w:val="000000"/>
          <w:lang w:eastAsia="it-IT"/>
        </w:rPr>
        <w:t>2026</w:t>
      </w:r>
      <w:r w:rsidR="00FA3721" w:rsidRPr="003A62ED">
        <w:rPr>
          <w:rFonts w:ascii="Arial" w:eastAsia="Times New Roman" w:hAnsi="Arial" w:cs="Arial"/>
          <w:color w:val="000000"/>
          <w:lang w:eastAsia="it-IT"/>
        </w:rPr>
        <w:t>,</w:t>
      </w:r>
      <w:r w:rsidR="00624A8F" w:rsidRPr="003A62ED">
        <w:rPr>
          <w:rFonts w:ascii="Arial" w:eastAsia="Times New Roman" w:hAnsi="Arial" w:cs="Arial"/>
          <w:color w:val="000000"/>
          <w:lang w:eastAsia="it-IT"/>
        </w:rPr>
        <w:t xml:space="preserve"> </w:t>
      </w:r>
      <w:r w:rsidR="00FA3721" w:rsidRPr="003A62ED">
        <w:rPr>
          <w:rFonts w:ascii="Arial" w:eastAsia="Times New Roman" w:hAnsi="Arial" w:cs="Arial"/>
          <w:color w:val="000000"/>
          <w:lang w:eastAsia="it-IT"/>
        </w:rPr>
        <w:t xml:space="preserve">con la </w:t>
      </w:r>
      <w:r w:rsidR="00624A8F" w:rsidRPr="003A62ED">
        <w:rPr>
          <w:rFonts w:ascii="Arial" w:eastAsia="Times New Roman" w:hAnsi="Arial" w:cs="Arial"/>
          <w:color w:val="000000"/>
          <w:lang w:eastAsia="it-IT"/>
        </w:rPr>
        <w:t>quale</w:t>
      </w:r>
      <w:r w:rsidRPr="003A62ED">
        <w:rPr>
          <w:rFonts w:ascii="Arial" w:eastAsia="Times New Roman" w:hAnsi="Arial" w:cs="Arial"/>
          <w:color w:val="000000"/>
          <w:lang w:eastAsia="it-IT"/>
        </w:rPr>
        <w:t xml:space="preserve"> la stessa</w:t>
      </w:r>
      <w:r w:rsidR="00624A8F" w:rsidRPr="003A62ED">
        <w:rPr>
          <w:rFonts w:ascii="Arial" w:eastAsia="Times New Roman" w:hAnsi="Arial" w:cs="Arial"/>
          <w:color w:val="000000"/>
          <w:lang w:eastAsia="it-IT"/>
        </w:rPr>
        <w:t xml:space="preserve"> dettaglia</w:t>
      </w:r>
      <w:r w:rsidR="008B5944" w:rsidRPr="003A62ED">
        <w:rPr>
          <w:rFonts w:ascii="Arial" w:eastAsia="Times New Roman" w:hAnsi="Arial" w:cs="Arial"/>
          <w:color w:val="000000"/>
          <w:lang w:eastAsia="it-IT"/>
        </w:rPr>
        <w:t>, con un</w:t>
      </w:r>
      <w:r w:rsidR="00624A8F" w:rsidRPr="003A62ED">
        <w:rPr>
          <w:rFonts w:ascii="Arial" w:eastAsia="Times New Roman" w:hAnsi="Arial" w:cs="Arial"/>
          <w:color w:val="000000"/>
          <w:lang w:eastAsia="it-IT"/>
        </w:rPr>
        <w:t xml:space="preserve"> </w:t>
      </w:r>
      <w:r w:rsidR="008B5944" w:rsidRPr="003A62ED">
        <w:rPr>
          <w:rFonts w:ascii="Arial" w:eastAsia="Times New Roman" w:hAnsi="Arial" w:cs="Arial"/>
          <w:color w:val="000000"/>
          <w:lang w:eastAsia="it-IT"/>
        </w:rPr>
        <w:t xml:space="preserve">minimo di euro 30 ad un massimo di euro 40, </w:t>
      </w:r>
      <w:r w:rsidR="00624A8F" w:rsidRPr="003A62ED">
        <w:rPr>
          <w:rFonts w:ascii="Arial" w:eastAsia="Times New Roman" w:hAnsi="Arial" w:cs="Arial"/>
          <w:color w:val="000000"/>
          <w:lang w:eastAsia="it-IT"/>
        </w:rPr>
        <w:t>gli importi delle diverse traduzioni</w:t>
      </w:r>
      <w:r w:rsidR="00FA3721" w:rsidRPr="003A62ED">
        <w:rPr>
          <w:rFonts w:ascii="Arial" w:eastAsia="Times New Roman" w:hAnsi="Arial" w:cs="Arial"/>
          <w:color w:val="000000"/>
          <w:lang w:eastAsia="it-IT"/>
        </w:rPr>
        <w:t>, anche asseverate, di libretti, fatture di vendita, documenti vari e patenti di guida</w:t>
      </w:r>
      <w:r w:rsidRPr="003A62ED">
        <w:rPr>
          <w:rFonts w:ascii="Arial" w:eastAsia="Times New Roman" w:hAnsi="Arial" w:cs="Arial"/>
          <w:color w:val="000000"/>
          <w:lang w:eastAsia="it-IT"/>
        </w:rPr>
        <w:t>;</w:t>
      </w:r>
    </w:p>
    <w:p w14:paraId="39E74BCB" w14:textId="56C9B0C6" w:rsidR="00FA3721" w:rsidRPr="003A62ED" w:rsidRDefault="00FA3721" w:rsidP="00FA3721">
      <w:pPr>
        <w:pStyle w:val="Paragrafoelenco"/>
        <w:numPr>
          <w:ilvl w:val="0"/>
          <w:numId w:val="14"/>
        </w:numPr>
        <w:spacing w:after="120"/>
        <w:ind w:left="644"/>
        <w:jc w:val="both"/>
        <w:rPr>
          <w:rFonts w:ascii="Arial" w:eastAsia="Times New Roman" w:hAnsi="Arial" w:cs="Arial"/>
          <w:color w:val="000000"/>
          <w:lang w:eastAsia="it-IT"/>
        </w:rPr>
      </w:pPr>
      <w:r w:rsidRPr="003A62ED">
        <w:rPr>
          <w:rFonts w:ascii="Arial" w:eastAsia="Times New Roman" w:hAnsi="Arial" w:cs="Arial"/>
          <w:b/>
          <w:bCs/>
          <w:color w:val="000000"/>
          <w:lang w:eastAsia="it-IT"/>
        </w:rPr>
        <w:t xml:space="preserve">Visto </w:t>
      </w:r>
      <w:r w:rsidRPr="003A62ED">
        <w:rPr>
          <w:rFonts w:ascii="Arial" w:eastAsia="Times New Roman" w:hAnsi="Arial" w:cs="Arial"/>
          <w:color w:val="000000"/>
          <w:lang w:eastAsia="it-IT"/>
        </w:rPr>
        <w:t xml:space="preserve">il curriculum della </w:t>
      </w:r>
      <w:r w:rsidR="008B5944" w:rsidRPr="003A62ED">
        <w:rPr>
          <w:rFonts w:ascii="Arial" w:eastAsia="Times New Roman" w:hAnsi="Arial" w:cs="Arial"/>
          <w:color w:val="000000"/>
          <w:lang w:eastAsia="it-IT"/>
        </w:rPr>
        <w:t>dott.ssa Nadalini</w:t>
      </w:r>
      <w:r w:rsidRPr="003A62ED">
        <w:rPr>
          <w:rFonts w:ascii="Arial" w:eastAsia="Times New Roman" w:hAnsi="Arial" w:cs="Arial"/>
          <w:color w:val="000000"/>
          <w:lang w:eastAsia="it-IT"/>
        </w:rPr>
        <w:t xml:space="preserve"> e ritenuto che la stessa sia in possesso dei </w:t>
      </w:r>
      <w:r w:rsidR="008B5944" w:rsidRPr="003A62ED">
        <w:rPr>
          <w:rFonts w:ascii="Arial" w:eastAsia="Times New Roman" w:hAnsi="Arial" w:cs="Arial"/>
          <w:color w:val="000000"/>
          <w:lang w:eastAsia="it-IT"/>
        </w:rPr>
        <w:t xml:space="preserve">necessari </w:t>
      </w:r>
      <w:r w:rsidRPr="003A62ED">
        <w:rPr>
          <w:rFonts w:ascii="Arial" w:eastAsia="Times New Roman" w:hAnsi="Arial" w:cs="Arial"/>
          <w:color w:val="000000"/>
          <w:lang w:eastAsia="it-IT"/>
        </w:rPr>
        <w:t>requisiti</w:t>
      </w:r>
      <w:r w:rsidR="008B5944" w:rsidRPr="003A62ED">
        <w:rPr>
          <w:rFonts w:ascii="Arial" w:eastAsia="Times New Roman" w:hAnsi="Arial" w:cs="Arial"/>
          <w:color w:val="000000"/>
          <w:lang w:eastAsia="it-IT"/>
        </w:rPr>
        <w:t xml:space="preserve"> professionali nonché della idonea esperienza per lo svolgimento del servizio in oggetto;</w:t>
      </w:r>
    </w:p>
    <w:p w14:paraId="5B3B6318" w14:textId="77777777" w:rsidR="00FA3721" w:rsidRPr="003A62ED" w:rsidRDefault="00375447" w:rsidP="0092479A">
      <w:pPr>
        <w:pStyle w:val="Paragrafoelenco"/>
        <w:numPr>
          <w:ilvl w:val="0"/>
          <w:numId w:val="14"/>
        </w:numPr>
        <w:spacing w:after="120"/>
        <w:ind w:left="644"/>
        <w:jc w:val="both"/>
        <w:rPr>
          <w:rFonts w:ascii="Arial" w:eastAsia="Times New Roman" w:hAnsi="Arial" w:cs="Arial"/>
          <w:lang w:eastAsia="it-IT"/>
        </w:rPr>
      </w:pPr>
      <w:r w:rsidRPr="003A62ED">
        <w:rPr>
          <w:rFonts w:ascii="Arial" w:eastAsia="Times New Roman" w:hAnsi="Arial" w:cs="Arial"/>
          <w:b/>
          <w:bCs/>
          <w:lang w:eastAsia="it-IT"/>
        </w:rPr>
        <w:t>Ritenuto</w:t>
      </w:r>
      <w:r w:rsidRPr="003A62ED">
        <w:rPr>
          <w:rFonts w:ascii="Arial" w:eastAsia="Times New Roman" w:hAnsi="Arial" w:cs="Arial"/>
          <w:lang w:eastAsia="it-IT"/>
        </w:rPr>
        <w:t xml:space="preserve"> rispondente ai principi di semplificazione, proporzionalità, tempestività ed efficacia fare ricorso all’affidamento diretto, ai sensi dell’art. 50 comma 1 lettera b) del D.lgs. n. 36/2023 del servizio in oggetto;</w:t>
      </w:r>
    </w:p>
    <w:p w14:paraId="6690960A" w14:textId="77777777" w:rsidR="00443232" w:rsidRPr="003A62ED" w:rsidRDefault="00443232" w:rsidP="00443232">
      <w:pPr>
        <w:pStyle w:val="Paragrafoelenco"/>
        <w:numPr>
          <w:ilvl w:val="0"/>
          <w:numId w:val="14"/>
        </w:numPr>
        <w:spacing w:after="120"/>
        <w:ind w:left="644"/>
        <w:jc w:val="both"/>
        <w:rPr>
          <w:rFonts w:ascii="Arial" w:eastAsia="Times New Roman" w:hAnsi="Arial" w:cs="Arial"/>
          <w:b/>
          <w:bCs/>
          <w:lang w:eastAsia="it-IT"/>
        </w:rPr>
      </w:pPr>
      <w:bookmarkStart w:id="0" w:name="_Hlk189146435"/>
      <w:r w:rsidRPr="003A62ED">
        <w:rPr>
          <w:rFonts w:ascii="Arial" w:eastAsia="Times New Roman" w:hAnsi="Arial" w:cs="Arial"/>
          <w:b/>
          <w:bCs/>
          <w:lang w:eastAsia="it-IT"/>
        </w:rPr>
        <w:t>Dato atto</w:t>
      </w:r>
      <w:r w:rsidRPr="003A62ED">
        <w:rPr>
          <w:rFonts w:ascii="Arial" w:eastAsia="Times New Roman" w:hAnsi="Arial" w:cs="Arial"/>
          <w:lang w:eastAsia="it-IT"/>
        </w:rPr>
        <w:t xml:space="preserve"> che l’art. 17, comma 2, del D.lgs. n. 36/2023 prevede che, in caso di affidamento diretto, la decisione a contrarre individui l’oggetto, l’importo e il contraente, unitamente alle ragioni della sua scelta, ai requisiti di carattere generale e, se necessari, a quelli inerenti alla capacità economico-finanziaria e tecnico-professionale;</w:t>
      </w:r>
    </w:p>
    <w:bookmarkEnd w:id="0"/>
    <w:p w14:paraId="633FED12" w14:textId="4860BA1A" w:rsidR="008B5944" w:rsidRPr="003A62ED" w:rsidRDefault="00F8727D" w:rsidP="008B5944">
      <w:pPr>
        <w:pStyle w:val="Paragrafoelenco"/>
        <w:numPr>
          <w:ilvl w:val="0"/>
          <w:numId w:val="14"/>
        </w:numPr>
        <w:spacing w:after="120"/>
        <w:ind w:left="644"/>
        <w:jc w:val="both"/>
        <w:rPr>
          <w:rFonts w:ascii="Arial" w:eastAsia="Times New Roman" w:hAnsi="Arial" w:cs="Arial"/>
          <w:lang w:eastAsia="it-IT"/>
        </w:rPr>
      </w:pPr>
      <w:r w:rsidRPr="003A62ED">
        <w:rPr>
          <w:rFonts w:ascii="Arial" w:eastAsia="Times New Roman" w:hAnsi="Arial" w:cs="Arial"/>
          <w:b/>
          <w:bCs/>
          <w:lang w:eastAsia="it-IT"/>
        </w:rPr>
        <w:t>Visto</w:t>
      </w:r>
      <w:r w:rsidR="00451A8B" w:rsidRPr="003A62ED">
        <w:rPr>
          <w:rFonts w:ascii="Arial" w:eastAsia="Times New Roman" w:hAnsi="Arial" w:cs="Arial"/>
          <w:b/>
          <w:bCs/>
          <w:lang w:eastAsia="it-IT"/>
        </w:rPr>
        <w:t xml:space="preserve"> </w:t>
      </w:r>
      <w:r w:rsidR="00451A8B" w:rsidRPr="003A62ED">
        <w:rPr>
          <w:rFonts w:ascii="Arial" w:eastAsia="Times New Roman" w:hAnsi="Arial" w:cs="Arial"/>
          <w:lang w:eastAsia="it-IT"/>
        </w:rPr>
        <w:t>che</w:t>
      </w:r>
      <w:r w:rsidR="008B5944" w:rsidRPr="003A62ED">
        <w:rPr>
          <w:rFonts w:ascii="Arial" w:eastAsia="Times New Roman" w:hAnsi="Arial" w:cs="Arial"/>
          <w:lang w:eastAsia="it-IT"/>
        </w:rPr>
        <w:t xml:space="preserve">, sulla base del numero di traduzioni richieste nell’ultimo triennio, </w:t>
      </w:r>
      <w:r w:rsidR="00451A8B" w:rsidRPr="003A62ED">
        <w:rPr>
          <w:rFonts w:ascii="Arial" w:eastAsia="Times New Roman" w:hAnsi="Arial" w:cs="Arial"/>
          <w:lang w:eastAsia="it-IT"/>
        </w:rPr>
        <w:t>la spesa</w:t>
      </w:r>
      <w:r w:rsidR="008B5944" w:rsidRPr="003A62ED">
        <w:rPr>
          <w:rFonts w:ascii="Arial" w:eastAsia="Times New Roman" w:hAnsi="Arial" w:cs="Arial"/>
          <w:lang w:eastAsia="it-IT"/>
        </w:rPr>
        <w:t xml:space="preserve"> per un servizio</w:t>
      </w:r>
      <w:r w:rsidR="00443232" w:rsidRPr="003A62ED">
        <w:rPr>
          <w:rFonts w:ascii="Arial" w:eastAsia="Times New Roman" w:hAnsi="Arial" w:cs="Arial"/>
          <w:lang w:eastAsia="it-IT"/>
        </w:rPr>
        <w:t xml:space="preserve"> a misura</w:t>
      </w:r>
      <w:r w:rsidR="008B5944" w:rsidRPr="003A62ED">
        <w:rPr>
          <w:rFonts w:ascii="Arial" w:eastAsia="Times New Roman" w:hAnsi="Arial" w:cs="Arial"/>
          <w:lang w:eastAsia="it-IT"/>
        </w:rPr>
        <w:t xml:space="preserve"> possa essere </w:t>
      </w:r>
      <w:r w:rsidR="00451A8B" w:rsidRPr="003A62ED">
        <w:rPr>
          <w:rFonts w:ascii="Arial" w:eastAsia="Times New Roman" w:hAnsi="Arial" w:cs="Arial"/>
          <w:lang w:eastAsia="it-IT"/>
        </w:rPr>
        <w:t>stimata</w:t>
      </w:r>
      <w:r w:rsidR="008B5944" w:rsidRPr="003A62ED">
        <w:rPr>
          <w:rFonts w:ascii="Arial" w:eastAsia="Times New Roman" w:hAnsi="Arial" w:cs="Arial"/>
          <w:lang w:eastAsia="it-IT"/>
        </w:rPr>
        <w:t xml:space="preserve"> per </w:t>
      </w:r>
      <w:r w:rsidR="00451A8B" w:rsidRPr="003A62ED">
        <w:rPr>
          <w:rFonts w:ascii="Arial" w:eastAsia="Times New Roman" w:hAnsi="Arial" w:cs="Arial"/>
          <w:lang w:eastAsia="it-IT"/>
        </w:rPr>
        <w:t xml:space="preserve">un totale massimo di circa </w:t>
      </w:r>
      <w:r w:rsidR="008B5944" w:rsidRPr="003A62ED">
        <w:rPr>
          <w:rFonts w:ascii="Arial" w:eastAsia="Times New Roman" w:hAnsi="Arial" w:cs="Arial"/>
          <w:lang w:eastAsia="it-IT"/>
        </w:rPr>
        <w:t xml:space="preserve">euro </w:t>
      </w:r>
      <w:r w:rsidR="00451A8B" w:rsidRPr="003A62ED">
        <w:rPr>
          <w:rFonts w:ascii="Arial" w:eastAsia="Times New Roman" w:hAnsi="Arial" w:cs="Arial"/>
          <w:lang w:eastAsia="it-IT"/>
        </w:rPr>
        <w:t>10.000</w:t>
      </w:r>
      <w:r w:rsidR="008B5944" w:rsidRPr="003A62ED">
        <w:rPr>
          <w:rFonts w:ascii="Arial" w:eastAsia="Times New Roman" w:hAnsi="Arial" w:cs="Arial"/>
          <w:lang w:eastAsia="it-IT"/>
        </w:rPr>
        <w:t xml:space="preserve"> </w:t>
      </w:r>
      <w:r w:rsidR="00451A8B" w:rsidRPr="003A62ED">
        <w:rPr>
          <w:rFonts w:ascii="Arial" w:eastAsia="Times New Roman" w:hAnsi="Arial" w:cs="Arial"/>
          <w:lang w:eastAsia="it-IT"/>
        </w:rPr>
        <w:t>(diecimila/00) oltre IVA</w:t>
      </w:r>
      <w:r w:rsidR="00443232" w:rsidRPr="003A62ED">
        <w:rPr>
          <w:rFonts w:ascii="Arial" w:eastAsia="Times New Roman" w:hAnsi="Arial" w:cs="Arial"/>
          <w:lang w:eastAsia="it-IT"/>
        </w:rPr>
        <w:t>, per il triennio 2026/2029</w:t>
      </w:r>
      <w:r w:rsidR="00451A8B" w:rsidRPr="003A62ED">
        <w:rPr>
          <w:rFonts w:ascii="Arial" w:eastAsia="Times New Roman" w:hAnsi="Arial" w:cs="Arial"/>
          <w:lang w:eastAsia="it-IT"/>
        </w:rPr>
        <w:t>;</w:t>
      </w:r>
    </w:p>
    <w:p w14:paraId="2688C7E8" w14:textId="6FF16429" w:rsidR="00416F4F" w:rsidRPr="003A62ED" w:rsidRDefault="00451A8B" w:rsidP="00416F4F">
      <w:pPr>
        <w:pStyle w:val="Paragrafoelenco"/>
        <w:numPr>
          <w:ilvl w:val="0"/>
          <w:numId w:val="14"/>
        </w:numPr>
        <w:spacing w:after="120"/>
        <w:ind w:left="644"/>
        <w:jc w:val="both"/>
        <w:rPr>
          <w:rFonts w:ascii="Arial" w:eastAsia="Times New Roman" w:hAnsi="Arial" w:cs="Arial"/>
          <w:lang w:eastAsia="it-IT"/>
        </w:rPr>
      </w:pPr>
      <w:r w:rsidRPr="003A62ED">
        <w:rPr>
          <w:rFonts w:ascii="Arial" w:eastAsia="Times New Roman" w:hAnsi="Arial" w:cs="Arial"/>
          <w:b/>
          <w:bCs/>
          <w:lang w:eastAsia="it-IT"/>
        </w:rPr>
        <w:t xml:space="preserve">Dato atto </w:t>
      </w:r>
      <w:r w:rsidRPr="003A62ED">
        <w:rPr>
          <w:rFonts w:ascii="Arial" w:eastAsia="Times New Roman" w:hAnsi="Arial" w:cs="Arial"/>
          <w:lang w:eastAsia="it-IT"/>
        </w:rPr>
        <w:t>che</w:t>
      </w:r>
      <w:r w:rsidR="006868AC" w:rsidRPr="003A62ED">
        <w:rPr>
          <w:rFonts w:ascii="Arial" w:eastAsia="Times New Roman" w:hAnsi="Arial" w:cs="Arial"/>
          <w:lang w:eastAsia="it-IT"/>
        </w:rPr>
        <w:t>,</w:t>
      </w:r>
      <w:r w:rsidRPr="003A62ED">
        <w:rPr>
          <w:rFonts w:ascii="Arial" w:eastAsia="Times New Roman" w:hAnsi="Arial" w:cs="Arial"/>
          <w:lang w:eastAsia="it-IT"/>
        </w:rPr>
        <w:t xml:space="preserve"> </w:t>
      </w:r>
      <w:r w:rsidR="006868AC" w:rsidRPr="003A62ED">
        <w:rPr>
          <w:rFonts w:ascii="Arial" w:eastAsia="Times New Roman" w:hAnsi="Arial" w:cs="Arial"/>
          <w:lang w:eastAsia="it-IT"/>
        </w:rPr>
        <w:t xml:space="preserve">nel triennio di durata del contratto, </w:t>
      </w:r>
      <w:r w:rsidRPr="003A62ED">
        <w:rPr>
          <w:rFonts w:ascii="Arial" w:eastAsia="Times New Roman" w:hAnsi="Arial" w:cs="Arial"/>
          <w:lang w:eastAsia="it-IT"/>
        </w:rPr>
        <w:t xml:space="preserve">tale spesa avverrà a consumo sulla base delle effettive </w:t>
      </w:r>
      <w:r w:rsidR="008B5944" w:rsidRPr="003A62ED">
        <w:rPr>
          <w:rFonts w:ascii="Arial" w:eastAsia="Times New Roman" w:hAnsi="Arial" w:cs="Arial"/>
          <w:lang w:eastAsia="it-IT"/>
        </w:rPr>
        <w:t xml:space="preserve">pratiche che </w:t>
      </w:r>
      <w:r w:rsidRPr="003A62ED">
        <w:rPr>
          <w:rFonts w:ascii="Arial" w:eastAsia="Times New Roman" w:hAnsi="Arial" w:cs="Arial"/>
          <w:lang w:eastAsia="it-IT"/>
        </w:rPr>
        <w:t>necessit</w:t>
      </w:r>
      <w:r w:rsidR="008B5944" w:rsidRPr="003A62ED">
        <w:rPr>
          <w:rFonts w:ascii="Arial" w:eastAsia="Times New Roman" w:hAnsi="Arial" w:cs="Arial"/>
          <w:lang w:eastAsia="it-IT"/>
        </w:rPr>
        <w:t xml:space="preserve">eranno di traduzione </w:t>
      </w:r>
      <w:r w:rsidR="006868AC" w:rsidRPr="003A62ED">
        <w:rPr>
          <w:rFonts w:ascii="Arial" w:eastAsia="Times New Roman" w:hAnsi="Arial" w:cs="Arial"/>
          <w:lang w:eastAsia="it-IT"/>
        </w:rPr>
        <w:t xml:space="preserve">di documenti e che la stessa </w:t>
      </w:r>
      <w:r w:rsidR="00F637CD" w:rsidRPr="003A62ED">
        <w:rPr>
          <w:rFonts w:ascii="Arial" w:eastAsia="Times New Roman" w:hAnsi="Arial" w:cs="Arial"/>
          <w:lang w:eastAsia="it-IT"/>
        </w:rPr>
        <w:t>spesa sarà</w:t>
      </w:r>
      <w:r w:rsidR="008B5944" w:rsidRPr="003A62ED">
        <w:rPr>
          <w:rFonts w:ascii="Arial" w:eastAsia="Times New Roman" w:hAnsi="Arial" w:cs="Arial"/>
          <w:lang w:eastAsia="it-IT"/>
        </w:rPr>
        <w:t xml:space="preserve"> poi addebitata a</w:t>
      </w:r>
      <w:r w:rsidR="006868AC" w:rsidRPr="003A62ED">
        <w:rPr>
          <w:rFonts w:ascii="Arial" w:eastAsia="Times New Roman" w:hAnsi="Arial" w:cs="Arial"/>
          <w:lang w:eastAsia="it-IT"/>
        </w:rPr>
        <w:t>i clienti;</w:t>
      </w:r>
    </w:p>
    <w:p w14:paraId="5070CC72" w14:textId="77777777" w:rsidR="00416F4F" w:rsidRPr="003A62ED" w:rsidRDefault="00416F4F" w:rsidP="00416F4F">
      <w:pPr>
        <w:pStyle w:val="Paragrafoelenco"/>
        <w:numPr>
          <w:ilvl w:val="0"/>
          <w:numId w:val="14"/>
        </w:numPr>
        <w:spacing w:after="120"/>
        <w:ind w:left="644"/>
        <w:jc w:val="both"/>
        <w:rPr>
          <w:rFonts w:ascii="Arial" w:eastAsia="Times New Roman" w:hAnsi="Arial" w:cs="Arial"/>
          <w:lang w:eastAsia="it-IT"/>
        </w:rPr>
      </w:pPr>
      <w:r w:rsidRPr="003A62ED">
        <w:rPr>
          <w:rFonts w:ascii="Arial" w:eastAsia="Times New Roman" w:hAnsi="Arial" w:cs="Arial"/>
          <w:b/>
          <w:bCs/>
          <w:lang w:eastAsia="it-IT"/>
        </w:rPr>
        <w:t xml:space="preserve">Rilevato </w:t>
      </w:r>
      <w:r w:rsidRPr="003A62ED">
        <w:rPr>
          <w:rFonts w:ascii="Arial" w:eastAsia="Times New Roman" w:hAnsi="Arial" w:cs="Arial"/>
          <w:lang w:eastAsia="it-IT"/>
        </w:rPr>
        <w:t>preliminarmente, come le prestazioni di cui in oggetto non possano rivestire un interesse transfrontaliero certo, secondo quanto previsto dall’art. 48, comma 2, del D.lgs. 36/2023, in primo luogo per il loro modesto valore, assai distante dalla soglia comunitaria;</w:t>
      </w:r>
    </w:p>
    <w:p w14:paraId="14C10E0E" w14:textId="77777777" w:rsidR="00416F4F" w:rsidRPr="003A62ED" w:rsidRDefault="00416F4F" w:rsidP="00416F4F">
      <w:pPr>
        <w:pStyle w:val="Paragrafoelenco"/>
        <w:numPr>
          <w:ilvl w:val="0"/>
          <w:numId w:val="14"/>
        </w:numPr>
        <w:spacing w:after="120"/>
        <w:ind w:left="644"/>
        <w:jc w:val="both"/>
        <w:rPr>
          <w:rFonts w:ascii="Arial" w:eastAsia="Times New Roman" w:hAnsi="Arial" w:cs="Arial"/>
          <w:lang w:eastAsia="it-IT"/>
        </w:rPr>
      </w:pPr>
      <w:r w:rsidRPr="003A62ED">
        <w:rPr>
          <w:rFonts w:ascii="Arial" w:eastAsia="Times New Roman" w:hAnsi="Arial" w:cs="Arial"/>
          <w:b/>
          <w:bCs/>
          <w:lang w:eastAsia="it-IT"/>
        </w:rPr>
        <w:t>Visto</w:t>
      </w:r>
      <w:r w:rsidRPr="003A62ED">
        <w:rPr>
          <w:rFonts w:ascii="Arial" w:eastAsia="Times New Roman" w:hAnsi="Arial" w:cs="Arial"/>
          <w:lang w:eastAsia="it-IT"/>
        </w:rPr>
        <w:t xml:space="preserve"> l’art. 50, comma 2, lettera b), del codice dei contratti D.lgs. n. 36/2023 che stabilisce che le stazioni appaltanti procedono all’affidamento diretto dei servizi e forniture, ivi compresi i servizi di ingegneria e architettura e l'attività di progettazione, di importo inferiore a € 140.000,00,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w:t>
      </w:r>
    </w:p>
    <w:p w14:paraId="2F31CE78" w14:textId="442684CA" w:rsidR="00416F4F" w:rsidRPr="003A62ED" w:rsidRDefault="00416F4F" w:rsidP="00416F4F">
      <w:pPr>
        <w:pStyle w:val="Paragrafoelenco"/>
        <w:numPr>
          <w:ilvl w:val="0"/>
          <w:numId w:val="14"/>
        </w:numPr>
        <w:spacing w:after="120"/>
        <w:ind w:left="644"/>
        <w:jc w:val="both"/>
        <w:rPr>
          <w:rFonts w:ascii="Arial" w:eastAsia="Times New Roman" w:hAnsi="Arial" w:cs="Arial"/>
          <w:lang w:eastAsia="it-IT"/>
        </w:rPr>
      </w:pPr>
      <w:r w:rsidRPr="003A62ED">
        <w:rPr>
          <w:rFonts w:ascii="Arial" w:eastAsia="Times New Roman" w:hAnsi="Arial" w:cs="Arial"/>
          <w:b/>
          <w:bCs/>
          <w:lang w:eastAsia="it-IT"/>
        </w:rPr>
        <w:t xml:space="preserve">Tenuto conto </w:t>
      </w:r>
      <w:r w:rsidRPr="003A62ED">
        <w:rPr>
          <w:rFonts w:ascii="Arial" w:eastAsia="Times New Roman" w:hAnsi="Arial" w:cs="Arial"/>
          <w:lang w:eastAsia="it-IT"/>
        </w:rPr>
        <w:t>che la spesa, in nome e per conto dell’Automobile Club Brescia, risulta necessaria e opportuna;</w:t>
      </w:r>
    </w:p>
    <w:p w14:paraId="1475F542" w14:textId="7FCC48A0" w:rsidR="00691731" w:rsidRPr="003A62ED" w:rsidRDefault="00691731" w:rsidP="00691731">
      <w:pPr>
        <w:pStyle w:val="Paragrafoelenco"/>
        <w:numPr>
          <w:ilvl w:val="0"/>
          <w:numId w:val="14"/>
        </w:numPr>
        <w:spacing w:after="120"/>
        <w:ind w:left="644"/>
        <w:jc w:val="both"/>
        <w:rPr>
          <w:rFonts w:ascii="Arial" w:eastAsia="Times New Roman" w:hAnsi="Arial" w:cs="Arial"/>
          <w:b/>
          <w:bCs/>
          <w:color w:val="000000"/>
          <w:lang w:eastAsia="it-IT"/>
        </w:rPr>
      </w:pPr>
      <w:r w:rsidRPr="003A62ED">
        <w:rPr>
          <w:rFonts w:ascii="Arial" w:eastAsia="Times New Roman" w:hAnsi="Arial" w:cs="Arial"/>
          <w:b/>
          <w:bCs/>
          <w:color w:val="000000"/>
          <w:lang w:eastAsia="it-IT"/>
        </w:rPr>
        <w:t xml:space="preserve">Dato atto </w:t>
      </w:r>
      <w:r w:rsidRPr="003A62ED">
        <w:rPr>
          <w:rFonts w:ascii="Arial" w:eastAsia="Times New Roman" w:hAnsi="Arial" w:cs="Arial"/>
          <w:color w:val="000000"/>
          <w:lang w:eastAsia="it-IT"/>
        </w:rPr>
        <w:t xml:space="preserve">che la </w:t>
      </w:r>
      <w:r w:rsidR="00F637CD" w:rsidRPr="003A62ED">
        <w:rPr>
          <w:rFonts w:ascii="Arial" w:eastAsia="Times New Roman" w:hAnsi="Arial" w:cs="Arial"/>
          <w:color w:val="000000"/>
          <w:lang w:eastAsia="it-IT"/>
        </w:rPr>
        <w:t>spesa complessiva</w:t>
      </w:r>
      <w:r w:rsidR="00443232" w:rsidRPr="003A62ED">
        <w:rPr>
          <w:rFonts w:ascii="Arial" w:eastAsia="Times New Roman" w:hAnsi="Arial" w:cs="Arial"/>
          <w:color w:val="000000"/>
          <w:lang w:eastAsia="it-IT"/>
        </w:rPr>
        <w:t xml:space="preserve"> </w:t>
      </w:r>
      <w:r w:rsidR="006868AC" w:rsidRPr="003A62ED">
        <w:rPr>
          <w:rFonts w:ascii="Arial" w:eastAsia="Times New Roman" w:hAnsi="Arial" w:cs="Arial"/>
          <w:color w:val="000000"/>
          <w:lang w:eastAsia="it-IT"/>
        </w:rPr>
        <w:t xml:space="preserve">stimata </w:t>
      </w:r>
      <w:r w:rsidRPr="003A62ED">
        <w:rPr>
          <w:rFonts w:ascii="Arial" w:eastAsia="Times New Roman" w:hAnsi="Arial" w:cs="Arial"/>
          <w:color w:val="000000"/>
          <w:lang w:eastAsia="it-IT"/>
        </w:rPr>
        <w:t xml:space="preserve">in euro </w:t>
      </w:r>
      <w:r w:rsidR="00D00A43" w:rsidRPr="003A62ED">
        <w:rPr>
          <w:rFonts w:ascii="Arial" w:eastAsia="Times New Roman" w:hAnsi="Arial" w:cs="Arial"/>
          <w:color w:val="000000"/>
          <w:lang w:eastAsia="it-IT"/>
        </w:rPr>
        <w:t>10.000,00 (diecimila/00) + IVA</w:t>
      </w:r>
      <w:r w:rsidR="004B6533" w:rsidRPr="003A62ED">
        <w:rPr>
          <w:rFonts w:ascii="Arial" w:eastAsia="Times New Roman" w:hAnsi="Arial" w:cs="Arial"/>
          <w:color w:val="000000"/>
          <w:lang w:eastAsia="it-IT"/>
        </w:rPr>
        <w:t xml:space="preserve"> </w:t>
      </w:r>
      <w:r w:rsidR="006868AC" w:rsidRPr="003A62ED">
        <w:rPr>
          <w:rFonts w:ascii="Arial" w:eastAsia="Times New Roman" w:hAnsi="Arial" w:cs="Arial"/>
          <w:color w:val="000000"/>
          <w:lang w:eastAsia="it-IT"/>
        </w:rPr>
        <w:t xml:space="preserve">per il triennio, sarà imputata al sottoconto CP01020042 – </w:t>
      </w:r>
      <w:r w:rsidR="006868AC" w:rsidRPr="003A62ED">
        <w:rPr>
          <w:rFonts w:ascii="Arial" w:eastAsia="Times New Roman" w:hAnsi="Arial" w:cs="Arial"/>
          <w:i/>
          <w:iCs/>
          <w:color w:val="000000"/>
          <w:lang w:eastAsia="it-IT"/>
        </w:rPr>
        <w:t>Altre spese per la prestazione dei servizi</w:t>
      </w:r>
      <w:r w:rsidR="006868AC" w:rsidRPr="003A62ED">
        <w:rPr>
          <w:rFonts w:ascii="Arial" w:eastAsia="Times New Roman" w:hAnsi="Arial" w:cs="Arial"/>
          <w:color w:val="000000"/>
          <w:lang w:eastAsia="it-IT"/>
        </w:rPr>
        <w:t xml:space="preserve"> </w:t>
      </w:r>
      <w:r w:rsidR="00443232" w:rsidRPr="003A62ED">
        <w:rPr>
          <w:rFonts w:ascii="Arial" w:eastAsia="Times New Roman" w:hAnsi="Arial" w:cs="Arial"/>
          <w:color w:val="000000"/>
          <w:lang w:eastAsia="it-IT"/>
        </w:rPr>
        <w:t xml:space="preserve">di ciascun esercizio di competenza; </w:t>
      </w:r>
    </w:p>
    <w:p w14:paraId="6029C48A" w14:textId="1B32FA9B" w:rsidR="00443232" w:rsidRPr="003A62ED" w:rsidRDefault="00691731" w:rsidP="00005AEF">
      <w:pPr>
        <w:pStyle w:val="Paragrafoelenco"/>
        <w:numPr>
          <w:ilvl w:val="0"/>
          <w:numId w:val="14"/>
        </w:numPr>
        <w:spacing w:after="120"/>
        <w:ind w:left="644"/>
        <w:jc w:val="both"/>
        <w:rPr>
          <w:rFonts w:ascii="Arial" w:eastAsia="Times New Roman" w:hAnsi="Arial" w:cs="Arial"/>
          <w:lang w:eastAsia="it-IT"/>
        </w:rPr>
      </w:pPr>
      <w:r w:rsidRPr="003A62ED">
        <w:rPr>
          <w:rFonts w:ascii="Arial" w:eastAsia="Times New Roman" w:hAnsi="Arial" w:cs="Arial"/>
          <w:b/>
          <w:bCs/>
          <w:color w:val="000000"/>
          <w:lang w:eastAsia="it-IT"/>
        </w:rPr>
        <w:t xml:space="preserve">Dato atto </w:t>
      </w:r>
      <w:r w:rsidRPr="003A62ED">
        <w:rPr>
          <w:rFonts w:ascii="Arial" w:eastAsia="Times New Roman" w:hAnsi="Arial" w:cs="Arial"/>
          <w:color w:val="000000"/>
          <w:lang w:eastAsia="it-IT"/>
        </w:rPr>
        <w:t xml:space="preserve">che l’Ente ha richiesto all’operatore economico </w:t>
      </w:r>
      <w:r w:rsidR="00443232" w:rsidRPr="003A62ED">
        <w:rPr>
          <w:rFonts w:ascii="Arial" w:eastAsia="Times New Roman" w:hAnsi="Arial" w:cs="Arial"/>
          <w:color w:val="000000"/>
          <w:lang w:eastAsia="it-IT"/>
        </w:rPr>
        <w:t xml:space="preserve">dott.ssa Stefania Nadalini </w:t>
      </w:r>
      <w:r w:rsidRPr="003A62ED">
        <w:rPr>
          <w:rFonts w:ascii="Arial" w:eastAsia="Times New Roman" w:hAnsi="Arial" w:cs="Arial"/>
          <w:color w:val="000000"/>
          <w:lang w:eastAsia="it-IT"/>
        </w:rPr>
        <w:t xml:space="preserve">un’apposita autodichiarazione, </w:t>
      </w:r>
      <w:r w:rsidR="00443232" w:rsidRPr="003A62ED">
        <w:rPr>
          <w:rFonts w:ascii="Arial" w:eastAsia="Times New Roman" w:hAnsi="Arial" w:cs="Arial"/>
          <w:color w:val="000000"/>
          <w:lang w:eastAsia="it-IT"/>
        </w:rPr>
        <w:t>ai sensi del D.P.R. 445/2000 dalla quale risulti il possesso dei requisiti di carattere generale di cui agli artt. dal 94 al 98 del Codice dei contratti pubblici, ove previsti;</w:t>
      </w:r>
    </w:p>
    <w:p w14:paraId="2F4ED34B" w14:textId="129B1D67" w:rsidR="00443232" w:rsidRPr="003A62ED" w:rsidRDefault="00443232" w:rsidP="00443232">
      <w:pPr>
        <w:pStyle w:val="Paragrafoelenco"/>
        <w:numPr>
          <w:ilvl w:val="0"/>
          <w:numId w:val="14"/>
        </w:numPr>
        <w:spacing w:after="120"/>
        <w:ind w:left="644"/>
        <w:jc w:val="both"/>
        <w:rPr>
          <w:rFonts w:ascii="Arial" w:eastAsia="Times New Roman" w:hAnsi="Arial" w:cs="Arial"/>
          <w:lang w:eastAsia="it-IT"/>
        </w:rPr>
      </w:pPr>
      <w:r w:rsidRPr="003A62ED">
        <w:rPr>
          <w:rFonts w:ascii="Arial" w:hAnsi="Arial" w:cs="Arial"/>
          <w:b/>
        </w:rPr>
        <w:t>Dato atto</w:t>
      </w:r>
      <w:r w:rsidRPr="003A62ED">
        <w:rPr>
          <w:rFonts w:ascii="Arial" w:hAnsi="Arial" w:cs="Arial"/>
        </w:rPr>
        <w:t xml:space="preserve"> che l’Ente ha già provveduto alla verifica del documento di regolarità contributiva (DURC) e alla consultazione del casellario delle annotazioni riservate presso l’ANAC della dott.ssa Stefania Nadalini</w:t>
      </w:r>
      <w:r w:rsidRPr="003A62ED">
        <w:rPr>
          <w:rFonts w:ascii="Arial" w:eastAsia="Times New Roman" w:hAnsi="Arial" w:cs="Arial"/>
          <w:lang w:eastAsia="it-IT"/>
        </w:rPr>
        <w:t xml:space="preserve">, </w:t>
      </w:r>
      <w:r w:rsidRPr="003A62ED">
        <w:rPr>
          <w:rFonts w:ascii="Arial" w:hAnsi="Arial" w:cs="Arial"/>
          <w:bCs/>
        </w:rPr>
        <w:t>all’esito delle quali non sono emersi motivi ostativi all’affidamento in oggetto;</w:t>
      </w:r>
    </w:p>
    <w:p w14:paraId="5BD32466" w14:textId="74EB0CB1" w:rsidR="00443232" w:rsidRPr="003A62ED" w:rsidRDefault="00443232" w:rsidP="00443232">
      <w:pPr>
        <w:pStyle w:val="Paragrafoelenco"/>
        <w:numPr>
          <w:ilvl w:val="0"/>
          <w:numId w:val="14"/>
        </w:numPr>
        <w:spacing w:after="120"/>
        <w:ind w:left="644"/>
        <w:jc w:val="both"/>
        <w:rPr>
          <w:rFonts w:ascii="Arial" w:eastAsia="Times New Roman" w:hAnsi="Arial" w:cs="Arial"/>
          <w:lang w:eastAsia="it-IT"/>
        </w:rPr>
      </w:pPr>
      <w:r w:rsidRPr="003A62ED">
        <w:rPr>
          <w:rFonts w:ascii="Arial" w:hAnsi="Arial" w:cs="Arial"/>
          <w:b/>
        </w:rPr>
        <w:lastRenderedPageBreak/>
        <w:t xml:space="preserve">Precisato </w:t>
      </w:r>
      <w:r w:rsidRPr="003A62ED">
        <w:rPr>
          <w:rFonts w:ascii="Arial" w:hAnsi="Arial" w:cs="Arial"/>
          <w:color w:val="000000"/>
        </w:rPr>
        <w:t>che il presente provvedimento assume valenza di decisione a contrarre, di cui all’art. 17, comma 1 e 2, del D.lgs. n. 36/2023, e che,</w:t>
      </w:r>
      <w:r w:rsidRPr="003A62ED">
        <w:rPr>
          <w:rFonts w:ascii="Arial" w:eastAsia="Times New Roman" w:hAnsi="Arial" w:cs="Arial"/>
          <w:lang w:eastAsia="it-IT"/>
        </w:rPr>
        <w:t xml:space="preserve"> trattandosi di affidamento sottosoglia ai sensi dell’art. 50 del medesimo decreto, il rapporto si intenderà perfezionato </w:t>
      </w:r>
      <w:bookmarkStart w:id="1" w:name="_Hlk189146748"/>
      <w:r w:rsidRPr="003A62ED">
        <w:rPr>
          <w:rFonts w:ascii="Arial" w:eastAsia="Times New Roman" w:hAnsi="Arial" w:cs="Arial"/>
          <w:lang w:eastAsia="it-IT"/>
        </w:rPr>
        <w:t>il rapporto contrattuale si intenderà perfezionato mediante trattativa diretta sulla piattaforma e-</w:t>
      </w:r>
      <w:proofErr w:type="spellStart"/>
      <w:r w:rsidR="002D16C5" w:rsidRPr="003A62ED">
        <w:rPr>
          <w:rFonts w:ascii="Arial" w:eastAsia="Times New Roman" w:hAnsi="Arial" w:cs="Arial"/>
          <w:lang w:eastAsia="it-IT"/>
        </w:rPr>
        <w:t>Sintel</w:t>
      </w:r>
      <w:proofErr w:type="spellEnd"/>
      <w:r w:rsidRPr="003A62ED">
        <w:rPr>
          <w:rFonts w:ascii="Arial" w:eastAsia="Times New Roman" w:hAnsi="Arial" w:cs="Arial"/>
          <w:lang w:eastAsia="it-IT"/>
        </w:rPr>
        <w:t>;</w:t>
      </w:r>
    </w:p>
    <w:p w14:paraId="4E285307" w14:textId="77777777" w:rsidR="00443232" w:rsidRPr="003A62ED" w:rsidRDefault="00443232" w:rsidP="00443232">
      <w:pPr>
        <w:pStyle w:val="Paragrafoelenco"/>
        <w:numPr>
          <w:ilvl w:val="0"/>
          <w:numId w:val="14"/>
        </w:numPr>
        <w:spacing w:after="120"/>
        <w:ind w:left="644"/>
        <w:jc w:val="both"/>
        <w:rPr>
          <w:rFonts w:ascii="Arial" w:eastAsia="Times New Roman" w:hAnsi="Arial" w:cs="Arial"/>
          <w:lang w:eastAsia="it-IT"/>
        </w:rPr>
      </w:pPr>
      <w:r w:rsidRPr="003A62ED">
        <w:rPr>
          <w:rFonts w:ascii="Arial" w:hAnsi="Arial" w:cs="Arial"/>
          <w:b/>
        </w:rPr>
        <w:t xml:space="preserve">Dato atto </w:t>
      </w:r>
      <w:r w:rsidRPr="003A62ED">
        <w:rPr>
          <w:rFonts w:ascii="Arial" w:hAnsi="Arial" w:cs="Arial"/>
          <w:bCs/>
        </w:rPr>
        <w:t xml:space="preserve">che le funzioni di Responsabile del Progetto di cui all’art. 15 del D.lgs. n. 36/2023 e </w:t>
      </w:r>
      <w:proofErr w:type="spellStart"/>
      <w:r w:rsidRPr="003A62ED">
        <w:rPr>
          <w:rFonts w:ascii="Arial" w:hAnsi="Arial" w:cs="Arial"/>
          <w:bCs/>
        </w:rPr>
        <w:t>s.m.i.</w:t>
      </w:r>
      <w:proofErr w:type="spellEnd"/>
      <w:r w:rsidRPr="003A62ED">
        <w:rPr>
          <w:rFonts w:ascii="Arial" w:hAnsi="Arial" w:cs="Arial"/>
          <w:bCs/>
        </w:rPr>
        <w:t xml:space="preserve"> sono svolte dal sottoscritto, il quale, ai sensi dell’art. 16 del citato Decreto, non si trova in conflitto di interessi, neanche potenziale e non incorre in alcuna delle cause di incompatibilità previste dalla normativa vigente, con particolare riferimento al codice di comportamento e alla normativa anticorruzione</w:t>
      </w:r>
      <w:bookmarkEnd w:id="1"/>
      <w:r w:rsidRPr="003A62ED">
        <w:rPr>
          <w:rFonts w:ascii="Arial" w:hAnsi="Arial" w:cs="Arial"/>
          <w:bCs/>
        </w:rPr>
        <w:t>;</w:t>
      </w:r>
    </w:p>
    <w:p w14:paraId="7C062056" w14:textId="0A966880" w:rsidR="00443232" w:rsidRPr="003A62ED" w:rsidRDefault="00443232" w:rsidP="00443232">
      <w:pPr>
        <w:pStyle w:val="Paragrafoelenco"/>
        <w:numPr>
          <w:ilvl w:val="0"/>
          <w:numId w:val="14"/>
        </w:numPr>
        <w:spacing w:after="120"/>
        <w:ind w:left="644"/>
        <w:jc w:val="both"/>
        <w:rPr>
          <w:rFonts w:ascii="Arial" w:eastAsia="Times New Roman" w:hAnsi="Arial" w:cs="Arial"/>
          <w:lang w:eastAsia="it-IT"/>
        </w:rPr>
      </w:pPr>
      <w:r w:rsidRPr="003A62ED">
        <w:rPr>
          <w:rFonts w:ascii="Arial" w:hAnsi="Arial" w:cs="Arial"/>
          <w:b/>
        </w:rPr>
        <w:t xml:space="preserve">Preso atto </w:t>
      </w:r>
      <w:r w:rsidRPr="003A62ED">
        <w:rPr>
          <w:rFonts w:ascii="Arial" w:hAnsi="Arial" w:cs="Arial"/>
          <w:bCs/>
        </w:rPr>
        <w:t xml:space="preserve">che, mediante la piattaforma telematica MEPA, alla presente procedura è stato assegnato il codice CIG n. </w:t>
      </w:r>
      <w:r w:rsidR="003A62ED" w:rsidRPr="003A62ED">
        <w:rPr>
          <w:rFonts w:ascii="Arial" w:hAnsi="Arial" w:cs="Arial"/>
          <w:bCs/>
        </w:rPr>
        <w:t>BAE6B531E2</w:t>
      </w:r>
      <w:r w:rsidRPr="003A62ED">
        <w:rPr>
          <w:rFonts w:ascii="Arial" w:hAnsi="Arial" w:cs="Arial"/>
          <w:bCs/>
        </w:rPr>
        <w:t>;</w:t>
      </w:r>
    </w:p>
    <w:p w14:paraId="786A588A" w14:textId="77777777" w:rsidR="00140A02" w:rsidRPr="003A62ED" w:rsidRDefault="00140A02" w:rsidP="00140A02">
      <w:pPr>
        <w:pStyle w:val="Paragrafoelenco"/>
        <w:spacing w:after="0"/>
        <w:ind w:left="567"/>
        <w:contextualSpacing w:val="0"/>
        <w:jc w:val="both"/>
        <w:rPr>
          <w:rFonts w:ascii="Arial" w:eastAsia="Times New Roman" w:hAnsi="Arial" w:cs="Arial"/>
          <w:lang w:eastAsia="it-IT"/>
        </w:rPr>
      </w:pPr>
    </w:p>
    <w:p w14:paraId="0DB1F8A6" w14:textId="50C943A4" w:rsidR="00691731" w:rsidRPr="003A62ED" w:rsidRDefault="00691731" w:rsidP="00691731">
      <w:pPr>
        <w:pStyle w:val="Paragrafoelenco"/>
        <w:ind w:left="644"/>
        <w:jc w:val="center"/>
        <w:rPr>
          <w:rFonts w:ascii="Arial" w:eastAsia="Times New Roman" w:hAnsi="Arial" w:cs="Arial"/>
          <w:b/>
          <w:bCs/>
          <w:lang w:eastAsia="it-IT"/>
        </w:rPr>
      </w:pPr>
      <w:r w:rsidRPr="003A62ED">
        <w:rPr>
          <w:rFonts w:ascii="Arial" w:eastAsia="Times New Roman" w:hAnsi="Arial" w:cs="Arial"/>
          <w:b/>
          <w:bCs/>
          <w:lang w:eastAsia="it-IT"/>
        </w:rPr>
        <w:t>DETERMINA</w:t>
      </w:r>
    </w:p>
    <w:p w14:paraId="5434C145" w14:textId="06E753FA" w:rsidR="00637F52" w:rsidRPr="003A62ED" w:rsidRDefault="00637F52" w:rsidP="00691731">
      <w:pPr>
        <w:pStyle w:val="Paragrafoelenco"/>
        <w:ind w:left="644"/>
        <w:jc w:val="center"/>
        <w:rPr>
          <w:rFonts w:ascii="Arial" w:eastAsia="Times New Roman" w:hAnsi="Arial" w:cs="Arial"/>
          <w:b/>
          <w:bCs/>
          <w:lang w:eastAsia="it-IT"/>
        </w:rPr>
      </w:pPr>
    </w:p>
    <w:p w14:paraId="242AC04E" w14:textId="77777777" w:rsidR="00443232" w:rsidRPr="003A62ED" w:rsidRDefault="00443232" w:rsidP="00443232">
      <w:pPr>
        <w:pStyle w:val="Paragrafoelenco"/>
        <w:ind w:left="0"/>
        <w:jc w:val="both"/>
        <w:rPr>
          <w:rFonts w:ascii="Arial" w:eastAsia="Times New Roman" w:hAnsi="Arial" w:cs="Arial"/>
          <w:lang w:eastAsia="it-IT"/>
        </w:rPr>
      </w:pPr>
      <w:r w:rsidRPr="003A62ED">
        <w:rPr>
          <w:rFonts w:ascii="Arial" w:eastAsia="Times New Roman" w:hAnsi="Arial" w:cs="Arial"/>
          <w:lang w:eastAsia="it-IT"/>
        </w:rPr>
        <w:t>sulla base delle motivazioni espresse in premessa, che costituiscono parte integrante e sostanziale della presente determinazione,</w:t>
      </w:r>
    </w:p>
    <w:p w14:paraId="2480B5E8" w14:textId="7A74D373" w:rsidR="00C12BA6" w:rsidRPr="003A62ED" w:rsidRDefault="00443232" w:rsidP="00C12BA6">
      <w:pPr>
        <w:pStyle w:val="NormaleWeb"/>
        <w:numPr>
          <w:ilvl w:val="0"/>
          <w:numId w:val="5"/>
        </w:numPr>
        <w:tabs>
          <w:tab w:val="num" w:pos="720"/>
        </w:tabs>
        <w:spacing w:before="0" w:beforeAutospacing="0" w:after="0" w:afterAutospacing="0" w:line="276" w:lineRule="auto"/>
        <w:ind w:left="567" w:hanging="284"/>
        <w:jc w:val="both"/>
        <w:textAlignment w:val="baseline"/>
        <w:rPr>
          <w:rFonts w:ascii="Arial" w:hAnsi="Arial" w:cs="Arial"/>
          <w:color w:val="000000"/>
          <w:sz w:val="22"/>
          <w:szCs w:val="22"/>
        </w:rPr>
      </w:pPr>
      <w:r w:rsidRPr="003A62ED">
        <w:rPr>
          <w:rFonts w:ascii="Arial" w:hAnsi="Arial" w:cs="Arial"/>
          <w:b/>
          <w:bCs/>
          <w:color w:val="000000"/>
          <w:sz w:val="22"/>
          <w:szCs w:val="22"/>
        </w:rPr>
        <w:t>d</w:t>
      </w:r>
      <w:r w:rsidR="00637F52" w:rsidRPr="003A62ED">
        <w:rPr>
          <w:rFonts w:ascii="Arial" w:hAnsi="Arial" w:cs="Arial"/>
          <w:b/>
          <w:bCs/>
          <w:color w:val="000000"/>
          <w:sz w:val="22"/>
          <w:szCs w:val="22"/>
        </w:rPr>
        <w:t xml:space="preserve">i </w:t>
      </w:r>
      <w:r w:rsidR="007C47D3" w:rsidRPr="003A62ED">
        <w:rPr>
          <w:rFonts w:ascii="Arial" w:hAnsi="Arial" w:cs="Arial"/>
          <w:b/>
          <w:bCs/>
          <w:color w:val="000000"/>
          <w:sz w:val="22"/>
          <w:szCs w:val="22"/>
        </w:rPr>
        <w:t>affidare</w:t>
      </w:r>
      <w:r w:rsidRPr="003A62ED">
        <w:rPr>
          <w:rFonts w:ascii="Arial" w:hAnsi="Arial" w:cs="Arial"/>
          <w:color w:val="000000"/>
          <w:sz w:val="22"/>
          <w:szCs w:val="22"/>
        </w:rPr>
        <w:t xml:space="preserve">, mediante la piattaforma </w:t>
      </w:r>
      <w:proofErr w:type="spellStart"/>
      <w:r w:rsidR="00F637CD" w:rsidRPr="003A62ED">
        <w:rPr>
          <w:rFonts w:ascii="Arial" w:hAnsi="Arial" w:cs="Arial"/>
          <w:color w:val="000000"/>
          <w:sz w:val="22"/>
          <w:szCs w:val="22"/>
        </w:rPr>
        <w:t>Sintel</w:t>
      </w:r>
      <w:proofErr w:type="spellEnd"/>
      <w:r w:rsidR="00F637CD" w:rsidRPr="003A62ED">
        <w:rPr>
          <w:rFonts w:ascii="Arial" w:hAnsi="Arial" w:cs="Arial"/>
          <w:color w:val="000000"/>
          <w:sz w:val="22"/>
          <w:szCs w:val="22"/>
        </w:rPr>
        <w:t xml:space="preserve">, </w:t>
      </w:r>
      <w:r w:rsidR="00F637CD" w:rsidRPr="003A62ED">
        <w:rPr>
          <w:rFonts w:ascii="Arial" w:hAnsi="Arial" w:cs="Arial"/>
          <w:b/>
          <w:bCs/>
          <w:color w:val="000000"/>
          <w:sz w:val="22"/>
          <w:szCs w:val="22"/>
        </w:rPr>
        <w:t>il</w:t>
      </w:r>
      <w:r w:rsidR="007C47D3" w:rsidRPr="003A62ED">
        <w:rPr>
          <w:rFonts w:ascii="Arial" w:hAnsi="Arial" w:cs="Arial"/>
          <w:color w:val="000000"/>
          <w:sz w:val="22"/>
          <w:szCs w:val="22"/>
        </w:rPr>
        <w:t xml:space="preserve"> servizio </w:t>
      </w:r>
      <w:r w:rsidRPr="003A62ED">
        <w:rPr>
          <w:rFonts w:ascii="Arial" w:hAnsi="Arial" w:cs="Arial"/>
          <w:color w:val="000000"/>
          <w:sz w:val="22"/>
          <w:szCs w:val="22"/>
        </w:rPr>
        <w:t>a misura</w:t>
      </w:r>
      <w:r w:rsidR="00C12BA6" w:rsidRPr="003A62ED">
        <w:rPr>
          <w:rFonts w:ascii="Arial" w:hAnsi="Arial" w:cs="Arial"/>
          <w:color w:val="000000"/>
          <w:sz w:val="22"/>
          <w:szCs w:val="22"/>
        </w:rPr>
        <w:t>, come dettagliato nell’offerta agli atti,</w:t>
      </w:r>
      <w:r w:rsidRPr="003A62ED">
        <w:rPr>
          <w:rFonts w:ascii="Arial" w:hAnsi="Arial" w:cs="Arial"/>
          <w:color w:val="000000"/>
          <w:sz w:val="22"/>
          <w:szCs w:val="22"/>
        </w:rPr>
        <w:t xml:space="preserve"> </w:t>
      </w:r>
      <w:r w:rsidR="007C47D3" w:rsidRPr="003A62ED">
        <w:rPr>
          <w:rFonts w:ascii="Arial" w:hAnsi="Arial" w:cs="Arial"/>
          <w:color w:val="000000"/>
          <w:sz w:val="22"/>
          <w:szCs w:val="22"/>
        </w:rPr>
        <w:t xml:space="preserve">di traduzione dei documenti per l’ufficio assistenza </w:t>
      </w:r>
      <w:r w:rsidRPr="003A62ED">
        <w:rPr>
          <w:rFonts w:ascii="Arial" w:hAnsi="Arial" w:cs="Arial"/>
          <w:color w:val="000000"/>
          <w:sz w:val="22"/>
          <w:szCs w:val="22"/>
        </w:rPr>
        <w:t xml:space="preserve">automobilistica per il triennio 2026/2029, decorrente dal </w:t>
      </w:r>
      <w:r w:rsidR="00B85460">
        <w:rPr>
          <w:rFonts w:ascii="Arial" w:hAnsi="Arial" w:cs="Arial"/>
          <w:color w:val="000000"/>
          <w:sz w:val="22"/>
          <w:szCs w:val="22"/>
        </w:rPr>
        <w:t>18</w:t>
      </w:r>
      <w:r w:rsidR="0095143B">
        <w:rPr>
          <w:rFonts w:ascii="Arial" w:hAnsi="Arial" w:cs="Arial"/>
          <w:color w:val="000000"/>
          <w:sz w:val="22"/>
          <w:szCs w:val="22"/>
        </w:rPr>
        <w:t xml:space="preserve"> marzo </w:t>
      </w:r>
      <w:r w:rsidRPr="003A62ED">
        <w:rPr>
          <w:rFonts w:ascii="Arial" w:hAnsi="Arial" w:cs="Arial"/>
          <w:color w:val="000000"/>
          <w:sz w:val="22"/>
          <w:szCs w:val="22"/>
        </w:rPr>
        <w:t xml:space="preserve">2026, </w:t>
      </w:r>
      <w:r w:rsidR="00AE03D4" w:rsidRPr="003A62ED">
        <w:rPr>
          <w:rFonts w:ascii="Arial" w:hAnsi="Arial" w:cs="Arial"/>
          <w:color w:val="000000"/>
          <w:sz w:val="22"/>
          <w:szCs w:val="22"/>
        </w:rPr>
        <w:t>all</w:t>
      </w:r>
      <w:r w:rsidR="00F8727D" w:rsidRPr="003A62ED">
        <w:rPr>
          <w:rFonts w:ascii="Arial" w:hAnsi="Arial" w:cs="Arial"/>
          <w:color w:val="000000"/>
          <w:sz w:val="22"/>
          <w:szCs w:val="22"/>
        </w:rPr>
        <w:t xml:space="preserve">a </w:t>
      </w:r>
      <w:r w:rsidRPr="003A62ED">
        <w:rPr>
          <w:rFonts w:ascii="Arial" w:hAnsi="Arial" w:cs="Arial"/>
          <w:color w:val="000000"/>
          <w:sz w:val="22"/>
          <w:szCs w:val="22"/>
        </w:rPr>
        <w:t>d</w:t>
      </w:r>
      <w:r w:rsidR="00F8727D" w:rsidRPr="003A62ED">
        <w:rPr>
          <w:rFonts w:ascii="Arial" w:hAnsi="Arial" w:cs="Arial"/>
          <w:color w:val="000000"/>
          <w:sz w:val="22"/>
          <w:szCs w:val="22"/>
        </w:rPr>
        <w:t>ott.ssa Stefania Nadalini</w:t>
      </w:r>
      <w:r w:rsidR="00563AC9" w:rsidRPr="003A62ED">
        <w:rPr>
          <w:rFonts w:ascii="Arial" w:hAnsi="Arial" w:cs="Arial"/>
          <w:color w:val="000000"/>
          <w:sz w:val="22"/>
          <w:szCs w:val="22"/>
        </w:rPr>
        <w:t xml:space="preserve">, </w:t>
      </w:r>
      <w:r w:rsidRPr="003A62ED">
        <w:rPr>
          <w:rFonts w:ascii="Arial" w:hAnsi="Arial" w:cs="Arial"/>
          <w:color w:val="000000"/>
          <w:sz w:val="22"/>
          <w:szCs w:val="22"/>
        </w:rPr>
        <w:t xml:space="preserve">residente </w:t>
      </w:r>
      <w:r w:rsidR="009F44A9">
        <w:rPr>
          <w:rFonts w:ascii="Arial" w:hAnsi="Arial" w:cs="Arial"/>
          <w:color w:val="000000"/>
          <w:sz w:val="22"/>
          <w:szCs w:val="22"/>
        </w:rPr>
        <w:t>“OMISSIS”</w:t>
      </w:r>
      <w:r w:rsidRPr="003A62ED">
        <w:rPr>
          <w:rFonts w:ascii="Arial" w:hAnsi="Arial" w:cs="Arial"/>
          <w:color w:val="000000"/>
          <w:sz w:val="22"/>
          <w:szCs w:val="22"/>
        </w:rPr>
        <w:t xml:space="preserve"> P.IVA 04567980984, </w:t>
      </w:r>
      <w:r w:rsidR="003A689C" w:rsidRPr="003A62ED">
        <w:rPr>
          <w:rFonts w:ascii="Arial" w:hAnsi="Arial" w:cs="Arial"/>
          <w:color w:val="000000"/>
          <w:sz w:val="22"/>
          <w:szCs w:val="22"/>
        </w:rPr>
        <w:t xml:space="preserve">per </w:t>
      </w:r>
      <w:r w:rsidRPr="003A62ED">
        <w:rPr>
          <w:rFonts w:ascii="Arial" w:hAnsi="Arial" w:cs="Arial"/>
          <w:color w:val="000000"/>
          <w:sz w:val="22"/>
          <w:szCs w:val="22"/>
        </w:rPr>
        <w:t xml:space="preserve">un </w:t>
      </w:r>
      <w:r w:rsidR="003A689C" w:rsidRPr="003A62ED">
        <w:rPr>
          <w:rFonts w:ascii="Arial" w:hAnsi="Arial" w:cs="Arial"/>
          <w:color w:val="000000"/>
          <w:sz w:val="22"/>
          <w:szCs w:val="22"/>
        </w:rPr>
        <w:t xml:space="preserve">importo </w:t>
      </w:r>
      <w:r w:rsidR="00C12BA6" w:rsidRPr="003A62ED">
        <w:rPr>
          <w:rFonts w:ascii="Arial" w:hAnsi="Arial" w:cs="Arial"/>
          <w:color w:val="000000"/>
          <w:sz w:val="22"/>
          <w:szCs w:val="22"/>
        </w:rPr>
        <w:t xml:space="preserve">complessivo </w:t>
      </w:r>
      <w:r w:rsidRPr="003A62ED">
        <w:rPr>
          <w:rFonts w:ascii="Arial" w:hAnsi="Arial" w:cs="Arial"/>
          <w:color w:val="000000"/>
          <w:sz w:val="22"/>
          <w:szCs w:val="22"/>
        </w:rPr>
        <w:t xml:space="preserve">stimato per il triennio di validità del contratto in </w:t>
      </w:r>
      <w:r w:rsidR="00C12BA6" w:rsidRPr="003A62ED">
        <w:rPr>
          <w:rFonts w:ascii="Arial" w:hAnsi="Arial" w:cs="Arial"/>
          <w:color w:val="000000"/>
          <w:sz w:val="22"/>
          <w:szCs w:val="22"/>
        </w:rPr>
        <w:t>massimo euro</w:t>
      </w:r>
      <w:r w:rsidR="003A689C" w:rsidRPr="003A62ED">
        <w:rPr>
          <w:rFonts w:ascii="Arial" w:hAnsi="Arial" w:cs="Arial"/>
          <w:color w:val="000000"/>
          <w:sz w:val="22"/>
          <w:szCs w:val="22"/>
        </w:rPr>
        <w:t xml:space="preserve"> </w:t>
      </w:r>
      <w:r w:rsidR="007C47D3" w:rsidRPr="003A62ED">
        <w:rPr>
          <w:rFonts w:ascii="Arial" w:hAnsi="Arial" w:cs="Arial"/>
          <w:color w:val="000000"/>
          <w:sz w:val="22"/>
          <w:szCs w:val="22"/>
        </w:rPr>
        <w:t>10.000,00</w:t>
      </w:r>
      <w:r w:rsidR="003A689C" w:rsidRPr="003A62ED">
        <w:rPr>
          <w:rFonts w:ascii="Arial" w:hAnsi="Arial" w:cs="Arial"/>
          <w:color w:val="000000"/>
          <w:sz w:val="22"/>
          <w:szCs w:val="22"/>
        </w:rPr>
        <w:t xml:space="preserve"> (</w:t>
      </w:r>
      <w:r w:rsidR="007C47D3" w:rsidRPr="003A62ED">
        <w:rPr>
          <w:rFonts w:ascii="Arial" w:hAnsi="Arial" w:cs="Arial"/>
          <w:color w:val="000000"/>
          <w:sz w:val="22"/>
          <w:szCs w:val="22"/>
        </w:rPr>
        <w:t>diecimila/00)</w:t>
      </w:r>
      <w:r w:rsidR="00FA5C0D" w:rsidRPr="003A62ED">
        <w:rPr>
          <w:rFonts w:ascii="Arial" w:hAnsi="Arial" w:cs="Arial"/>
          <w:color w:val="000000"/>
          <w:sz w:val="22"/>
          <w:szCs w:val="22"/>
        </w:rPr>
        <w:t xml:space="preserve"> + IVA</w:t>
      </w:r>
      <w:r w:rsidR="003A689C" w:rsidRPr="003A62ED">
        <w:rPr>
          <w:rFonts w:ascii="Arial" w:hAnsi="Arial" w:cs="Arial"/>
          <w:color w:val="000000"/>
          <w:sz w:val="22"/>
          <w:szCs w:val="22"/>
        </w:rPr>
        <w:t>. Il pagamento avverrà entro trenta giorni dal ricevimento di regolare fattura elettronica riportante il CIG assegnato, mediante bonifico bancario su conto corrente dedicato</w:t>
      </w:r>
      <w:r w:rsidR="00CB5453" w:rsidRPr="003A62ED">
        <w:rPr>
          <w:rFonts w:ascii="Arial" w:hAnsi="Arial" w:cs="Arial"/>
          <w:color w:val="000000"/>
          <w:sz w:val="22"/>
          <w:szCs w:val="22"/>
        </w:rPr>
        <w:t xml:space="preserve"> dando evidenza nella causale del pagamento del CIG</w:t>
      </w:r>
      <w:r w:rsidR="00C12BA6" w:rsidRPr="003A62ED">
        <w:rPr>
          <w:rFonts w:ascii="Arial" w:hAnsi="Arial" w:cs="Arial"/>
          <w:color w:val="000000"/>
          <w:sz w:val="22"/>
          <w:szCs w:val="22"/>
        </w:rPr>
        <w:t xml:space="preserve"> medesimo</w:t>
      </w:r>
      <w:r w:rsidR="003A689C" w:rsidRPr="003A62ED">
        <w:rPr>
          <w:rFonts w:ascii="Arial" w:hAnsi="Arial" w:cs="Arial"/>
          <w:color w:val="000000"/>
          <w:sz w:val="22"/>
          <w:szCs w:val="22"/>
        </w:rPr>
        <w:t>;</w:t>
      </w:r>
    </w:p>
    <w:p w14:paraId="5A45177F" w14:textId="723331FC" w:rsidR="00C12BA6" w:rsidRPr="003A62ED" w:rsidRDefault="00C12BA6" w:rsidP="00C12BA6">
      <w:pPr>
        <w:spacing w:after="0"/>
        <w:ind w:left="568" w:hanging="284"/>
        <w:jc w:val="both"/>
        <w:rPr>
          <w:rFonts w:ascii="Arial" w:eastAsia="Times New Roman" w:hAnsi="Arial" w:cs="Arial"/>
          <w:b/>
          <w:bCs/>
          <w:color w:val="000000"/>
          <w:lang w:eastAsia="it-IT"/>
        </w:rPr>
      </w:pPr>
      <w:r w:rsidRPr="003A62ED">
        <w:rPr>
          <w:rFonts w:ascii="Arial" w:hAnsi="Arial" w:cs="Arial"/>
          <w:b/>
          <w:bCs/>
        </w:rPr>
        <w:t xml:space="preserve">2. di autorizzare, </w:t>
      </w:r>
      <w:r w:rsidRPr="003A62ED">
        <w:rPr>
          <w:rFonts w:ascii="Arial" w:hAnsi="Arial" w:cs="Arial"/>
        </w:rPr>
        <w:t xml:space="preserve">per quanto sopra specificato, la spesa quantificata </w:t>
      </w:r>
      <w:r w:rsidRPr="003A62ED">
        <w:rPr>
          <w:rFonts w:ascii="Arial" w:hAnsi="Arial" w:cs="Arial"/>
          <w:color w:val="000000"/>
        </w:rPr>
        <w:t xml:space="preserve">in complessivi </w:t>
      </w:r>
      <w:r w:rsidRPr="003A62ED">
        <w:rPr>
          <w:rFonts w:ascii="Arial" w:hAnsi="Arial" w:cs="Arial"/>
        </w:rPr>
        <w:t>euro</w:t>
      </w:r>
      <w:r w:rsidRPr="003A62ED">
        <w:rPr>
          <w:rFonts w:ascii="Arial" w:hAnsi="Arial" w:cs="Arial"/>
          <w:color w:val="000000"/>
        </w:rPr>
        <w:t xml:space="preserve"> 10.000,00 (diecimila/00) oltre IVA, che verrà imputata nel </w:t>
      </w:r>
      <w:r w:rsidR="00F637CD" w:rsidRPr="003A62ED">
        <w:rPr>
          <w:rFonts w:ascii="Arial" w:hAnsi="Arial" w:cs="Arial"/>
          <w:color w:val="000000"/>
        </w:rPr>
        <w:t>sottoconto CP</w:t>
      </w:r>
      <w:r w:rsidRPr="003A62ED">
        <w:rPr>
          <w:rFonts w:ascii="Arial" w:eastAsia="Times New Roman" w:hAnsi="Arial" w:cs="Arial"/>
          <w:color w:val="000000"/>
          <w:lang w:eastAsia="it-IT"/>
        </w:rPr>
        <w:t xml:space="preserve">01020042 – </w:t>
      </w:r>
      <w:r w:rsidRPr="003A62ED">
        <w:rPr>
          <w:rFonts w:ascii="Arial" w:eastAsia="Times New Roman" w:hAnsi="Arial" w:cs="Arial"/>
          <w:i/>
          <w:iCs/>
          <w:color w:val="000000"/>
          <w:lang w:eastAsia="it-IT"/>
        </w:rPr>
        <w:t>Altre spese per la prestazione dei servizi</w:t>
      </w:r>
      <w:r w:rsidRPr="003A62ED">
        <w:rPr>
          <w:rFonts w:ascii="Arial" w:eastAsia="Times New Roman" w:hAnsi="Arial" w:cs="Arial"/>
          <w:color w:val="000000"/>
          <w:lang w:eastAsia="it-IT"/>
        </w:rPr>
        <w:t xml:space="preserve"> di ciascun esercizio di competenza; </w:t>
      </w:r>
    </w:p>
    <w:p w14:paraId="6A84AE44" w14:textId="77777777" w:rsidR="00C12BA6" w:rsidRPr="003A62ED" w:rsidRDefault="00C12BA6" w:rsidP="00C12BA6">
      <w:pPr>
        <w:spacing w:after="0"/>
        <w:ind w:left="568" w:hanging="284"/>
        <w:jc w:val="both"/>
        <w:rPr>
          <w:rFonts w:ascii="Arial" w:eastAsia="Times New Roman" w:hAnsi="Arial" w:cs="Arial"/>
          <w:b/>
          <w:bCs/>
          <w:color w:val="000000"/>
          <w:lang w:eastAsia="it-IT"/>
        </w:rPr>
      </w:pPr>
      <w:r w:rsidRPr="003A62ED">
        <w:rPr>
          <w:rFonts w:ascii="Arial" w:hAnsi="Arial" w:cs="Arial"/>
          <w:b/>
          <w:bCs/>
        </w:rPr>
        <w:t>3.</w:t>
      </w:r>
      <w:r w:rsidRPr="003A62ED">
        <w:rPr>
          <w:rFonts w:ascii="Arial" w:hAnsi="Arial" w:cs="Arial"/>
          <w:b/>
          <w:bCs/>
        </w:rPr>
        <w:tab/>
      </w:r>
      <w:r w:rsidRPr="003A62ED">
        <w:rPr>
          <w:rFonts w:ascii="Arial" w:hAnsi="Arial" w:cs="Arial"/>
          <w:b/>
          <w:bCs/>
          <w:color w:val="000000"/>
        </w:rPr>
        <w:t>di stabilire</w:t>
      </w:r>
      <w:r w:rsidRPr="003A62ED">
        <w:rPr>
          <w:rFonts w:ascii="Arial" w:hAnsi="Arial" w:cs="Arial"/>
          <w:color w:val="000000"/>
        </w:rPr>
        <w:t>, altresì,</w:t>
      </w:r>
      <w:r w:rsidRPr="003A62ED">
        <w:rPr>
          <w:rFonts w:ascii="Arial" w:hAnsi="Arial" w:cs="Arial"/>
          <w:b/>
          <w:bCs/>
          <w:color w:val="000000"/>
        </w:rPr>
        <w:t xml:space="preserve"> </w:t>
      </w:r>
      <w:r w:rsidRPr="003A62ED">
        <w:rPr>
          <w:rFonts w:ascii="Arial" w:hAnsi="Arial" w:cs="Arial"/>
          <w:color w:val="000000"/>
        </w:rPr>
        <w:t>che</w:t>
      </w:r>
      <w:r w:rsidRPr="003A62ED">
        <w:rPr>
          <w:rFonts w:ascii="Arial" w:hAnsi="Arial" w:cs="Arial"/>
          <w:b/>
          <w:bCs/>
          <w:color w:val="000000"/>
        </w:rPr>
        <w:t xml:space="preserve"> </w:t>
      </w:r>
      <w:r w:rsidRPr="003A62ED">
        <w:rPr>
          <w:rFonts w:ascii="Arial" w:hAnsi="Arial" w:cs="Arial"/>
          <w:color w:val="000000"/>
        </w:rPr>
        <w:t>il pagamento dell’importo verrà effettuato entro trenta giorni dal ricevimento della relativa regolare fattura elettronica riportante il CIG assegnato mediante bonifico bancario su conto corrente dedicato, dando evidenza nella causale del pagamento del CIG assegnato;</w:t>
      </w:r>
    </w:p>
    <w:p w14:paraId="31AF8006" w14:textId="77777777" w:rsidR="00C12BA6" w:rsidRPr="003A62ED" w:rsidRDefault="00C12BA6" w:rsidP="00C12BA6">
      <w:pPr>
        <w:spacing w:after="0"/>
        <w:ind w:left="568" w:hanging="284"/>
        <w:jc w:val="both"/>
        <w:rPr>
          <w:rFonts w:ascii="Arial" w:hAnsi="Arial" w:cs="Arial"/>
          <w:color w:val="000000"/>
        </w:rPr>
      </w:pPr>
      <w:r w:rsidRPr="003A62ED">
        <w:rPr>
          <w:rFonts w:ascii="Arial" w:hAnsi="Arial" w:cs="Arial"/>
          <w:b/>
          <w:bCs/>
        </w:rPr>
        <w:t>4.</w:t>
      </w:r>
      <w:r w:rsidRPr="003A62ED">
        <w:rPr>
          <w:rFonts w:ascii="Arial" w:hAnsi="Arial" w:cs="Arial"/>
          <w:b/>
          <w:bCs/>
        </w:rPr>
        <w:tab/>
      </w:r>
      <w:r w:rsidRPr="003A62ED">
        <w:rPr>
          <w:rFonts w:ascii="Arial" w:hAnsi="Arial" w:cs="Arial"/>
          <w:b/>
          <w:bCs/>
          <w:color w:val="000000"/>
        </w:rPr>
        <w:t xml:space="preserve">di obbligare </w:t>
      </w:r>
      <w:r w:rsidRPr="003A62ED">
        <w:rPr>
          <w:rFonts w:ascii="Arial" w:hAnsi="Arial" w:cs="Arial"/>
          <w:color w:val="000000"/>
        </w:rPr>
        <w:t>l’affidatario del servizio al rispetto di tutti gli obblighi di tracciabilità dei flussi finanziari di cui all’articolo 3 della legge 13 agosto 2010, n. 136 e successive modifiche;</w:t>
      </w:r>
    </w:p>
    <w:p w14:paraId="528FED40" w14:textId="3BFAC561" w:rsidR="00C12BA6" w:rsidRPr="003A62ED" w:rsidRDefault="00C12BA6" w:rsidP="00C12BA6">
      <w:pPr>
        <w:spacing w:after="0"/>
        <w:ind w:left="568" w:hanging="284"/>
        <w:jc w:val="both"/>
        <w:rPr>
          <w:rFonts w:ascii="Arial" w:eastAsia="Times New Roman" w:hAnsi="Arial" w:cs="Arial"/>
          <w:b/>
          <w:bCs/>
          <w:color w:val="000000"/>
          <w:lang w:eastAsia="it-IT"/>
        </w:rPr>
      </w:pPr>
      <w:r w:rsidRPr="003A62ED">
        <w:rPr>
          <w:rFonts w:ascii="Arial" w:hAnsi="Arial" w:cs="Arial"/>
          <w:b/>
          <w:bCs/>
        </w:rPr>
        <w:t xml:space="preserve">5. </w:t>
      </w:r>
      <w:r w:rsidRPr="003A62ED">
        <w:rPr>
          <w:rFonts w:ascii="Arial" w:hAnsi="Arial" w:cs="Arial"/>
          <w:b/>
          <w:bCs/>
          <w:color w:val="000000"/>
        </w:rPr>
        <w:t xml:space="preserve">di nominare </w:t>
      </w:r>
      <w:r w:rsidRPr="003A62ED">
        <w:rPr>
          <w:rFonts w:ascii="Arial" w:hAnsi="Arial" w:cs="Arial"/>
          <w:color w:val="000000"/>
        </w:rPr>
        <w:t>sé stesso quale Responsabile Unico del Progetto (RUP) e di trovarsi a tal fine in assenza, anche potenziale, di conflitto di interessi o di altra situazione ostativa all’incarico stesso.</w:t>
      </w:r>
    </w:p>
    <w:p w14:paraId="20FE51C7" w14:textId="28DB2E72" w:rsidR="00637F52" w:rsidRPr="003A62ED" w:rsidRDefault="00637F52" w:rsidP="00637F52">
      <w:pPr>
        <w:spacing w:after="0" w:line="240" w:lineRule="auto"/>
        <w:jc w:val="both"/>
        <w:rPr>
          <w:rFonts w:ascii="Arial" w:eastAsia="Times New Roman" w:hAnsi="Arial" w:cs="Arial"/>
          <w:color w:val="000000"/>
          <w:lang w:eastAsia="it-IT"/>
        </w:rPr>
      </w:pPr>
    </w:p>
    <w:p w14:paraId="7B918900" w14:textId="77777777" w:rsidR="00140A02" w:rsidRPr="003A62ED" w:rsidRDefault="00140A02" w:rsidP="00637F52">
      <w:pPr>
        <w:spacing w:after="0" w:line="240" w:lineRule="auto"/>
        <w:jc w:val="both"/>
        <w:rPr>
          <w:rFonts w:ascii="Arial" w:eastAsia="Times New Roman" w:hAnsi="Arial" w:cs="Arial"/>
          <w:color w:val="000000"/>
          <w:lang w:eastAsia="it-IT"/>
        </w:rPr>
      </w:pPr>
    </w:p>
    <w:p w14:paraId="5793FA56" w14:textId="77777777" w:rsidR="00637F52" w:rsidRPr="003A62ED" w:rsidRDefault="00637F52" w:rsidP="00637F52">
      <w:pPr>
        <w:spacing w:after="0" w:line="240" w:lineRule="auto"/>
        <w:ind w:left="5664"/>
        <w:jc w:val="center"/>
        <w:rPr>
          <w:rFonts w:ascii="Arial" w:eastAsia="Times New Roman" w:hAnsi="Arial" w:cs="Arial"/>
          <w:lang w:eastAsia="it-IT"/>
        </w:rPr>
      </w:pPr>
      <w:r w:rsidRPr="003A62ED">
        <w:rPr>
          <w:rFonts w:ascii="Arial" w:eastAsia="Times New Roman" w:hAnsi="Arial" w:cs="Arial"/>
          <w:color w:val="000000"/>
          <w:lang w:eastAsia="it-IT"/>
        </w:rPr>
        <w:t>Il Direttore</w:t>
      </w:r>
    </w:p>
    <w:p w14:paraId="62F7942D" w14:textId="5C724B35" w:rsidR="00637F52" w:rsidRPr="00885890" w:rsidRDefault="00CC2B9E" w:rsidP="00CC2B9E">
      <w:pPr>
        <w:spacing w:after="0" w:line="240" w:lineRule="auto"/>
        <w:ind w:left="5664" w:right="-2"/>
        <w:rPr>
          <w:rFonts w:eastAsia="Times New Roman" w:cstheme="minorHAnsi"/>
          <w:color w:val="000000"/>
          <w:lang w:eastAsia="it-IT"/>
        </w:rPr>
      </w:pPr>
      <w:r>
        <w:rPr>
          <w:rFonts w:ascii="Arial" w:eastAsia="Times New Roman" w:hAnsi="Arial" w:cs="Arial"/>
          <w:color w:val="000000"/>
          <w:lang w:eastAsia="it-IT"/>
        </w:rPr>
        <w:t xml:space="preserve">    F.to</w:t>
      </w:r>
      <w:r w:rsidR="00637F52" w:rsidRPr="003A62ED">
        <w:rPr>
          <w:rFonts w:ascii="Arial" w:eastAsia="Times New Roman" w:hAnsi="Arial" w:cs="Arial"/>
          <w:color w:val="000000"/>
          <w:lang w:eastAsia="it-IT"/>
        </w:rPr>
        <w:t xml:space="preserve"> </w:t>
      </w:r>
      <w:r>
        <w:rPr>
          <w:rFonts w:ascii="Arial" w:eastAsia="Times New Roman" w:hAnsi="Arial" w:cs="Arial"/>
          <w:color w:val="000000"/>
          <w:lang w:eastAsia="it-IT"/>
        </w:rPr>
        <w:t xml:space="preserve">   </w:t>
      </w:r>
      <w:r w:rsidR="00637F52" w:rsidRPr="003A62ED">
        <w:rPr>
          <w:rFonts w:ascii="Arial" w:eastAsia="Times New Roman" w:hAnsi="Arial" w:cs="Arial"/>
          <w:color w:val="000000"/>
          <w:lang w:eastAsia="it-IT"/>
        </w:rPr>
        <w:t xml:space="preserve"> </w:t>
      </w:r>
      <w:r w:rsidR="00C510A6" w:rsidRPr="003A62ED">
        <w:rPr>
          <w:rFonts w:ascii="Arial" w:eastAsia="Times New Roman" w:hAnsi="Arial" w:cs="Arial"/>
          <w:color w:val="000000"/>
          <w:lang w:eastAsia="it-IT"/>
        </w:rPr>
        <w:t>Nadia Marsegaglia</w:t>
      </w:r>
      <w:r w:rsidR="00637F52" w:rsidRPr="00885890">
        <w:rPr>
          <w:rFonts w:eastAsia="Times New Roman" w:cstheme="minorHAnsi"/>
          <w:color w:val="000000"/>
          <w:lang w:eastAsia="it-IT"/>
        </w:rPr>
        <w:tab/>
      </w:r>
    </w:p>
    <w:p w14:paraId="433585ED" w14:textId="77777777" w:rsidR="00637F52" w:rsidRPr="00885890" w:rsidRDefault="00637F52" w:rsidP="00140A02">
      <w:pPr>
        <w:spacing w:after="0" w:line="240" w:lineRule="auto"/>
        <w:ind w:right="-2"/>
        <w:rPr>
          <w:rFonts w:eastAsia="Times New Roman" w:cstheme="minorHAnsi"/>
          <w:color w:val="000000"/>
          <w:lang w:eastAsia="it-IT"/>
        </w:rPr>
      </w:pPr>
    </w:p>
    <w:p w14:paraId="775FBCCC" w14:textId="77777777" w:rsidR="00637F52" w:rsidRDefault="00637F52" w:rsidP="00637F52">
      <w:pPr>
        <w:spacing w:after="0" w:line="240" w:lineRule="auto"/>
        <w:ind w:left="284" w:right="-2"/>
        <w:jc w:val="center"/>
        <w:rPr>
          <w:rFonts w:ascii="Arial" w:eastAsia="Times New Roman" w:hAnsi="Arial" w:cs="Arial"/>
          <w:b/>
          <w:bCs/>
          <w:color w:val="000000"/>
          <w:lang w:eastAsia="it-IT"/>
        </w:rPr>
      </w:pPr>
    </w:p>
    <w:sectPr w:rsidR="00637F52" w:rsidSect="003864D5">
      <w:headerReference w:type="default" r:id="rId8"/>
      <w:footerReference w:type="default" r:id="rId9"/>
      <w:pgSz w:w="11906" w:h="16838"/>
      <w:pgMar w:top="199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941C" w14:textId="77777777" w:rsidR="005F682B" w:rsidRDefault="005F682B" w:rsidP="00D564C5">
      <w:pPr>
        <w:spacing w:after="0" w:line="240" w:lineRule="auto"/>
      </w:pPr>
      <w:r>
        <w:separator/>
      </w:r>
    </w:p>
  </w:endnote>
  <w:endnote w:type="continuationSeparator" w:id="0">
    <w:p w14:paraId="6D5AB9BF" w14:textId="77777777" w:rsidR="005F682B" w:rsidRDefault="005F682B" w:rsidP="00D5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252219"/>
      <w:docPartObj>
        <w:docPartGallery w:val="Page Numbers (Bottom of Page)"/>
        <w:docPartUnique/>
      </w:docPartObj>
    </w:sdtPr>
    <w:sdtEndPr/>
    <w:sdtContent>
      <w:p w14:paraId="36590532" w14:textId="15CF0045" w:rsidR="007651E2" w:rsidRDefault="007651E2">
        <w:pPr>
          <w:pStyle w:val="Pidipagina"/>
          <w:jc w:val="right"/>
        </w:pPr>
        <w:r>
          <w:fldChar w:fldCharType="begin"/>
        </w:r>
        <w:r>
          <w:instrText>PAGE   \* MERGEFORMAT</w:instrText>
        </w:r>
        <w:r>
          <w:fldChar w:fldCharType="separate"/>
        </w:r>
        <w:r>
          <w:t>2</w:t>
        </w:r>
        <w:r>
          <w:fldChar w:fldCharType="end"/>
        </w:r>
      </w:p>
    </w:sdtContent>
  </w:sdt>
  <w:p w14:paraId="10E76746" w14:textId="77777777" w:rsidR="00D564C5" w:rsidRDefault="00D564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5A96" w14:textId="77777777" w:rsidR="005F682B" w:rsidRDefault="005F682B" w:rsidP="00D564C5">
      <w:pPr>
        <w:spacing w:after="0" w:line="240" w:lineRule="auto"/>
      </w:pPr>
      <w:r>
        <w:separator/>
      </w:r>
    </w:p>
  </w:footnote>
  <w:footnote w:type="continuationSeparator" w:id="0">
    <w:p w14:paraId="42D357DB" w14:textId="77777777" w:rsidR="005F682B" w:rsidRDefault="005F682B" w:rsidP="00D56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3098" w14:textId="167107E1" w:rsidR="00D564C5" w:rsidRDefault="00D564C5">
    <w:pPr>
      <w:spacing w:line="264" w:lineRule="auto"/>
    </w:pPr>
    <w:r>
      <w:rPr>
        <w:noProof/>
      </w:rPr>
      <w:drawing>
        <wp:anchor distT="114300" distB="114300" distL="114300" distR="114300" simplePos="0" relativeHeight="251658752" behindDoc="0" locked="0" layoutInCell="1" hidden="0" allowOverlap="1" wp14:anchorId="44968612" wp14:editId="64F44A31">
          <wp:simplePos x="0" y="0"/>
          <wp:positionH relativeFrom="column">
            <wp:posOffset>-515933</wp:posOffset>
          </wp:positionH>
          <wp:positionV relativeFrom="paragraph">
            <wp:posOffset>-156390</wp:posOffset>
          </wp:positionV>
          <wp:extent cx="7144385" cy="87312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44385" cy="873125"/>
                  </a:xfrm>
                  <a:prstGeom prst="rect">
                    <a:avLst/>
                  </a:prstGeom>
                  <a:ln/>
                </pic:spPr>
              </pic:pic>
            </a:graphicData>
          </a:graphic>
          <wp14:sizeRelH relativeFrom="margin">
            <wp14:pctWidth>0</wp14:pctWidth>
          </wp14:sizeRelH>
          <wp14:sizeRelV relativeFrom="margin">
            <wp14:pctHeight>0</wp14:pctHeight>
          </wp14:sizeRelV>
        </wp:anchor>
      </w:drawing>
    </w:r>
    <w:r w:rsidR="003E040C">
      <w:rPr>
        <w:noProof/>
      </w:rPr>
      <mc:AlternateContent>
        <mc:Choice Requires="wps">
          <w:drawing>
            <wp:anchor distT="0" distB="0" distL="114300" distR="114300" simplePos="0" relativeHeight="251659264" behindDoc="0" locked="0" layoutInCell="1" allowOverlap="1" wp14:anchorId="06DCF34C" wp14:editId="1BD6B1D5">
              <wp:simplePos x="0" y="0"/>
              <wp:positionH relativeFrom="page">
                <wp:align>center</wp:align>
              </wp:positionH>
              <wp:positionV relativeFrom="page">
                <wp:align>center</wp:align>
              </wp:positionV>
              <wp:extent cx="7157720" cy="10130790"/>
              <wp:effectExtent l="0" t="0" r="0" b="0"/>
              <wp:wrapNone/>
              <wp:docPr id="11" name="Rettangolo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720" cy="101307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F7A139" id="Rettangolo 222" o:spid="_x0000_s1026" style="position:absolute;margin-left:0;margin-top:0;width:563.6pt;height:797.7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" filled="f" strokecolor="#938953 [1614]" strokeweight="1.25pt">
              <v:path arrowok="t"/>
              <w10:wrap anchorx="page" anchory="page"/>
            </v:rect>
          </w:pict>
        </mc:Fallback>
      </mc:AlternateContent>
    </w:r>
  </w:p>
  <w:p w14:paraId="7D59CBFF" w14:textId="70D2965F" w:rsidR="00D564C5" w:rsidRDefault="00D564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CE8"/>
    <w:multiLevelType w:val="multilevel"/>
    <w:tmpl w:val="BF688C7A"/>
    <w:lvl w:ilvl="0">
      <w:start w:val="1"/>
      <w:numFmt w:val="upp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70441"/>
    <w:multiLevelType w:val="hybridMultilevel"/>
    <w:tmpl w:val="D4AC5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825CDA"/>
    <w:multiLevelType w:val="multilevel"/>
    <w:tmpl w:val="BF688C7A"/>
    <w:lvl w:ilvl="0">
      <w:start w:val="1"/>
      <w:numFmt w:val="upp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76F55"/>
    <w:multiLevelType w:val="hybridMultilevel"/>
    <w:tmpl w:val="AD72949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C2E4032"/>
    <w:multiLevelType w:val="hybridMultilevel"/>
    <w:tmpl w:val="751EA57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1C4664F3"/>
    <w:multiLevelType w:val="multilevel"/>
    <w:tmpl w:val="964A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D040A"/>
    <w:multiLevelType w:val="multilevel"/>
    <w:tmpl w:val="964A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41954"/>
    <w:multiLevelType w:val="hybridMultilevel"/>
    <w:tmpl w:val="A1E8DF12"/>
    <w:lvl w:ilvl="0" w:tplc="12780394">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8" w15:restartNumberingAfterBreak="0">
    <w:nsid w:val="34CB205C"/>
    <w:multiLevelType w:val="multilevel"/>
    <w:tmpl w:val="964A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64036B"/>
    <w:multiLevelType w:val="multilevel"/>
    <w:tmpl w:val="329E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93AAE"/>
    <w:multiLevelType w:val="hybridMultilevel"/>
    <w:tmpl w:val="EF0414F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DB5EC1"/>
    <w:multiLevelType w:val="hybridMultilevel"/>
    <w:tmpl w:val="D6E6E83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570356C6"/>
    <w:multiLevelType w:val="hybridMultilevel"/>
    <w:tmpl w:val="790EA6DE"/>
    <w:lvl w:ilvl="0" w:tplc="A6323F9E">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3429C5"/>
    <w:multiLevelType w:val="hybridMultilevel"/>
    <w:tmpl w:val="9DDA6646"/>
    <w:lvl w:ilvl="0" w:tplc="EB6C18C8">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6F502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8886D4B"/>
    <w:multiLevelType w:val="hybridMultilevel"/>
    <w:tmpl w:val="60DA1EB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6C6DB8"/>
    <w:multiLevelType w:val="hybridMultilevel"/>
    <w:tmpl w:val="39CA66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DC1748"/>
    <w:multiLevelType w:val="multilevel"/>
    <w:tmpl w:val="BC72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B6622A"/>
    <w:multiLevelType w:val="hybridMultilevel"/>
    <w:tmpl w:val="801ACC46"/>
    <w:lvl w:ilvl="0" w:tplc="EB6C18C8">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981872"/>
    <w:multiLevelType w:val="hybridMultilevel"/>
    <w:tmpl w:val="D002770C"/>
    <w:lvl w:ilvl="0" w:tplc="EB6C18C8">
      <w:start w:val="1"/>
      <w:numFmt w:val="upperLetter"/>
      <w:lvlText w:val="%1."/>
      <w:lvlJc w:val="left"/>
      <w:pPr>
        <w:ind w:left="502"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9727D2"/>
    <w:multiLevelType w:val="multilevel"/>
    <w:tmpl w:val="606A3C22"/>
    <w:lvl w:ilvl="0">
      <w:start w:val="1"/>
      <w:numFmt w:val="decimal"/>
      <w:lvlText w:val="%1."/>
      <w:lvlJc w:val="left"/>
      <w:pPr>
        <w:tabs>
          <w:tab w:val="num" w:pos="2204"/>
        </w:tabs>
        <w:ind w:left="2204"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E53EC5"/>
    <w:multiLevelType w:val="hybridMultilevel"/>
    <w:tmpl w:val="A9F6BFF2"/>
    <w:lvl w:ilvl="0" w:tplc="0410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2" w15:restartNumberingAfterBreak="0">
    <w:nsid w:val="7DF60F81"/>
    <w:multiLevelType w:val="multilevel"/>
    <w:tmpl w:val="04F8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757333">
    <w:abstractNumId w:val="9"/>
  </w:num>
  <w:num w:numId="2" w16cid:durableId="1310868380">
    <w:abstractNumId w:val="22"/>
  </w:num>
  <w:num w:numId="3" w16cid:durableId="169806690">
    <w:abstractNumId w:val="4"/>
  </w:num>
  <w:num w:numId="4" w16cid:durableId="1229219982">
    <w:abstractNumId w:val="1"/>
  </w:num>
  <w:num w:numId="5" w16cid:durableId="1593077576">
    <w:abstractNumId w:val="20"/>
  </w:num>
  <w:num w:numId="6" w16cid:durableId="990333281">
    <w:abstractNumId w:val="17"/>
  </w:num>
  <w:num w:numId="7" w16cid:durableId="769855814">
    <w:abstractNumId w:val="8"/>
  </w:num>
  <w:num w:numId="8" w16cid:durableId="1486043616">
    <w:abstractNumId w:val="11"/>
  </w:num>
  <w:num w:numId="9" w16cid:durableId="790053276">
    <w:abstractNumId w:val="13"/>
  </w:num>
  <w:num w:numId="10" w16cid:durableId="656230847">
    <w:abstractNumId w:val="15"/>
  </w:num>
  <w:num w:numId="11" w16cid:durableId="1086268557">
    <w:abstractNumId w:val="10"/>
  </w:num>
  <w:num w:numId="12" w16cid:durableId="326400382">
    <w:abstractNumId w:val="16"/>
  </w:num>
  <w:num w:numId="13" w16cid:durableId="757288478">
    <w:abstractNumId w:val="18"/>
  </w:num>
  <w:num w:numId="14" w16cid:durableId="998997793">
    <w:abstractNumId w:val="19"/>
  </w:num>
  <w:num w:numId="15" w16cid:durableId="1477069154">
    <w:abstractNumId w:val="7"/>
  </w:num>
  <w:num w:numId="16" w16cid:durableId="2008941414">
    <w:abstractNumId w:val="5"/>
  </w:num>
  <w:num w:numId="17" w16cid:durableId="1150633072">
    <w:abstractNumId w:val="6"/>
  </w:num>
  <w:num w:numId="18" w16cid:durableId="1827357479">
    <w:abstractNumId w:val="0"/>
  </w:num>
  <w:num w:numId="19" w16cid:durableId="153691820">
    <w:abstractNumId w:val="2"/>
  </w:num>
  <w:num w:numId="20" w16cid:durableId="1602444502">
    <w:abstractNumId w:val="3"/>
  </w:num>
  <w:num w:numId="21" w16cid:durableId="66657723">
    <w:abstractNumId w:val="21"/>
  </w:num>
  <w:num w:numId="22" w16cid:durableId="473912561">
    <w:abstractNumId w:val="14"/>
  </w:num>
  <w:num w:numId="23" w16cid:durableId="283778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44"/>
    <w:rsid w:val="00034EBB"/>
    <w:rsid w:val="0005072F"/>
    <w:rsid w:val="00050E7C"/>
    <w:rsid w:val="00064A6D"/>
    <w:rsid w:val="00076D06"/>
    <w:rsid w:val="00082140"/>
    <w:rsid w:val="000A4776"/>
    <w:rsid w:val="000E62D5"/>
    <w:rsid w:val="000F3BB3"/>
    <w:rsid w:val="00121FE6"/>
    <w:rsid w:val="00140A02"/>
    <w:rsid w:val="001420E2"/>
    <w:rsid w:val="00145032"/>
    <w:rsid w:val="00146631"/>
    <w:rsid w:val="00147BB0"/>
    <w:rsid w:val="00166B00"/>
    <w:rsid w:val="00172637"/>
    <w:rsid w:val="001870B1"/>
    <w:rsid w:val="0019103C"/>
    <w:rsid w:val="001A7282"/>
    <w:rsid w:val="001B5AF4"/>
    <w:rsid w:val="001C7C83"/>
    <w:rsid w:val="001E254F"/>
    <w:rsid w:val="00200547"/>
    <w:rsid w:val="00203B46"/>
    <w:rsid w:val="00230BC5"/>
    <w:rsid w:val="002515B0"/>
    <w:rsid w:val="002531BC"/>
    <w:rsid w:val="0027668C"/>
    <w:rsid w:val="00285617"/>
    <w:rsid w:val="00285B65"/>
    <w:rsid w:val="00285F2D"/>
    <w:rsid w:val="0028609E"/>
    <w:rsid w:val="002B112A"/>
    <w:rsid w:val="002B54A8"/>
    <w:rsid w:val="002C5540"/>
    <w:rsid w:val="002C58C1"/>
    <w:rsid w:val="002D16C5"/>
    <w:rsid w:val="002D683E"/>
    <w:rsid w:val="002E5372"/>
    <w:rsid w:val="002E5A58"/>
    <w:rsid w:val="00305A66"/>
    <w:rsid w:val="003354B7"/>
    <w:rsid w:val="00344377"/>
    <w:rsid w:val="003703D1"/>
    <w:rsid w:val="00375447"/>
    <w:rsid w:val="003864D5"/>
    <w:rsid w:val="003A62ED"/>
    <w:rsid w:val="003A689C"/>
    <w:rsid w:val="003B610A"/>
    <w:rsid w:val="003E040C"/>
    <w:rsid w:val="003F1A44"/>
    <w:rsid w:val="004077BD"/>
    <w:rsid w:val="00416F4F"/>
    <w:rsid w:val="00425CF8"/>
    <w:rsid w:val="00443232"/>
    <w:rsid w:val="00451A8B"/>
    <w:rsid w:val="004618BD"/>
    <w:rsid w:val="004630C4"/>
    <w:rsid w:val="004751BF"/>
    <w:rsid w:val="00483AD7"/>
    <w:rsid w:val="004B6533"/>
    <w:rsid w:val="004C3556"/>
    <w:rsid w:val="004E417B"/>
    <w:rsid w:val="00504535"/>
    <w:rsid w:val="005167E8"/>
    <w:rsid w:val="00526292"/>
    <w:rsid w:val="00530ABC"/>
    <w:rsid w:val="005327C2"/>
    <w:rsid w:val="005440BD"/>
    <w:rsid w:val="00546ED6"/>
    <w:rsid w:val="005473C1"/>
    <w:rsid w:val="00563AC9"/>
    <w:rsid w:val="00581E34"/>
    <w:rsid w:val="005D4E7D"/>
    <w:rsid w:val="005F2236"/>
    <w:rsid w:val="005F682B"/>
    <w:rsid w:val="0060046D"/>
    <w:rsid w:val="00616749"/>
    <w:rsid w:val="00624A8F"/>
    <w:rsid w:val="006274FC"/>
    <w:rsid w:val="00637F52"/>
    <w:rsid w:val="00646855"/>
    <w:rsid w:val="00652DF3"/>
    <w:rsid w:val="00656FB8"/>
    <w:rsid w:val="00661BA2"/>
    <w:rsid w:val="006868AC"/>
    <w:rsid w:val="00690703"/>
    <w:rsid w:val="00691731"/>
    <w:rsid w:val="00696519"/>
    <w:rsid w:val="006B4130"/>
    <w:rsid w:val="006B513F"/>
    <w:rsid w:val="006C257A"/>
    <w:rsid w:val="006C6BA8"/>
    <w:rsid w:val="006E11C9"/>
    <w:rsid w:val="006E2771"/>
    <w:rsid w:val="00707094"/>
    <w:rsid w:val="00713996"/>
    <w:rsid w:val="007234C7"/>
    <w:rsid w:val="0072496E"/>
    <w:rsid w:val="007326D8"/>
    <w:rsid w:val="00745D80"/>
    <w:rsid w:val="0075629F"/>
    <w:rsid w:val="007651E2"/>
    <w:rsid w:val="007C47D3"/>
    <w:rsid w:val="007D3154"/>
    <w:rsid w:val="007D49EC"/>
    <w:rsid w:val="007D6304"/>
    <w:rsid w:val="007E1B40"/>
    <w:rsid w:val="00802FBE"/>
    <w:rsid w:val="00807C82"/>
    <w:rsid w:val="008345B7"/>
    <w:rsid w:val="00880CE3"/>
    <w:rsid w:val="00891584"/>
    <w:rsid w:val="00892697"/>
    <w:rsid w:val="008B5944"/>
    <w:rsid w:val="008C138F"/>
    <w:rsid w:val="008D5DB9"/>
    <w:rsid w:val="008E144F"/>
    <w:rsid w:val="008E2A5F"/>
    <w:rsid w:val="008E31DA"/>
    <w:rsid w:val="00903868"/>
    <w:rsid w:val="00922D55"/>
    <w:rsid w:val="00924936"/>
    <w:rsid w:val="0093147C"/>
    <w:rsid w:val="00933104"/>
    <w:rsid w:val="009459DD"/>
    <w:rsid w:val="0095143B"/>
    <w:rsid w:val="0098107F"/>
    <w:rsid w:val="009A3514"/>
    <w:rsid w:val="009F44A9"/>
    <w:rsid w:val="009F4EAE"/>
    <w:rsid w:val="00A0187C"/>
    <w:rsid w:val="00A16E14"/>
    <w:rsid w:val="00A35E91"/>
    <w:rsid w:val="00A40BE9"/>
    <w:rsid w:val="00A518C4"/>
    <w:rsid w:val="00A7414B"/>
    <w:rsid w:val="00A7461D"/>
    <w:rsid w:val="00A75ED6"/>
    <w:rsid w:val="00A9472E"/>
    <w:rsid w:val="00AA0EDE"/>
    <w:rsid w:val="00AA2AFC"/>
    <w:rsid w:val="00AA5A8C"/>
    <w:rsid w:val="00AB6D86"/>
    <w:rsid w:val="00AC0356"/>
    <w:rsid w:val="00AC4FF5"/>
    <w:rsid w:val="00AC7028"/>
    <w:rsid w:val="00AE03D4"/>
    <w:rsid w:val="00AE12FE"/>
    <w:rsid w:val="00B408A5"/>
    <w:rsid w:val="00B4252C"/>
    <w:rsid w:val="00B45294"/>
    <w:rsid w:val="00B66BDE"/>
    <w:rsid w:val="00B725CC"/>
    <w:rsid w:val="00B733D3"/>
    <w:rsid w:val="00B85460"/>
    <w:rsid w:val="00B87DB0"/>
    <w:rsid w:val="00B938EF"/>
    <w:rsid w:val="00B948D0"/>
    <w:rsid w:val="00BA1144"/>
    <w:rsid w:val="00BC05BC"/>
    <w:rsid w:val="00BC14B0"/>
    <w:rsid w:val="00BC79FC"/>
    <w:rsid w:val="00BD381D"/>
    <w:rsid w:val="00BD714A"/>
    <w:rsid w:val="00BE2283"/>
    <w:rsid w:val="00BF7C25"/>
    <w:rsid w:val="00C0228D"/>
    <w:rsid w:val="00C12BA6"/>
    <w:rsid w:val="00C12CBF"/>
    <w:rsid w:val="00C207C7"/>
    <w:rsid w:val="00C510A6"/>
    <w:rsid w:val="00C81F08"/>
    <w:rsid w:val="00CB5453"/>
    <w:rsid w:val="00CC2B9E"/>
    <w:rsid w:val="00CD1EA3"/>
    <w:rsid w:val="00CD211C"/>
    <w:rsid w:val="00D00A43"/>
    <w:rsid w:val="00D11756"/>
    <w:rsid w:val="00D30C1E"/>
    <w:rsid w:val="00D439DC"/>
    <w:rsid w:val="00D508D4"/>
    <w:rsid w:val="00D564C5"/>
    <w:rsid w:val="00D7190B"/>
    <w:rsid w:val="00D76C55"/>
    <w:rsid w:val="00DC082B"/>
    <w:rsid w:val="00DC0BA6"/>
    <w:rsid w:val="00DC29A3"/>
    <w:rsid w:val="00DE0EB6"/>
    <w:rsid w:val="00DE3FAC"/>
    <w:rsid w:val="00E02762"/>
    <w:rsid w:val="00E029B9"/>
    <w:rsid w:val="00E17EBC"/>
    <w:rsid w:val="00E314D9"/>
    <w:rsid w:val="00E42C5D"/>
    <w:rsid w:val="00E62BC1"/>
    <w:rsid w:val="00E7039B"/>
    <w:rsid w:val="00E70A12"/>
    <w:rsid w:val="00E73A15"/>
    <w:rsid w:val="00E85107"/>
    <w:rsid w:val="00EB114B"/>
    <w:rsid w:val="00ED1FB3"/>
    <w:rsid w:val="00ED255A"/>
    <w:rsid w:val="00ED3300"/>
    <w:rsid w:val="00EE1864"/>
    <w:rsid w:val="00EE2416"/>
    <w:rsid w:val="00EE303F"/>
    <w:rsid w:val="00EF6B87"/>
    <w:rsid w:val="00F00190"/>
    <w:rsid w:val="00F1062A"/>
    <w:rsid w:val="00F2294A"/>
    <w:rsid w:val="00F250C0"/>
    <w:rsid w:val="00F55364"/>
    <w:rsid w:val="00F637CD"/>
    <w:rsid w:val="00F82268"/>
    <w:rsid w:val="00F8727D"/>
    <w:rsid w:val="00F87B5D"/>
    <w:rsid w:val="00F92504"/>
    <w:rsid w:val="00FA3721"/>
    <w:rsid w:val="00FA5C0D"/>
    <w:rsid w:val="00FD44E7"/>
    <w:rsid w:val="00FE1F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13562"/>
  <w15:docId w15:val="{5DD4B208-02A0-462E-9949-3033137F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3A15"/>
  </w:style>
  <w:style w:type="paragraph" w:styleId="Titolo3">
    <w:name w:val="heading 3"/>
    <w:basedOn w:val="Normale"/>
    <w:link w:val="Titolo3Carattere"/>
    <w:uiPriority w:val="9"/>
    <w:qFormat/>
    <w:rsid w:val="008345B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A114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BA1144"/>
  </w:style>
  <w:style w:type="paragraph" w:styleId="Paragrafoelenco">
    <w:name w:val="List Paragraph"/>
    <w:basedOn w:val="Normale"/>
    <w:uiPriority w:val="34"/>
    <w:qFormat/>
    <w:rsid w:val="00891584"/>
    <w:pPr>
      <w:ind w:left="720"/>
      <w:contextualSpacing/>
    </w:pPr>
  </w:style>
  <w:style w:type="character" w:styleId="Enfasigrassetto">
    <w:name w:val="Strong"/>
    <w:basedOn w:val="Carpredefinitoparagrafo"/>
    <w:uiPriority w:val="22"/>
    <w:qFormat/>
    <w:rsid w:val="0060046D"/>
    <w:rPr>
      <w:b/>
      <w:bCs/>
    </w:rPr>
  </w:style>
  <w:style w:type="character" w:styleId="Collegamentoipertestuale">
    <w:name w:val="Hyperlink"/>
    <w:basedOn w:val="Carpredefinitoparagrafo"/>
    <w:uiPriority w:val="99"/>
    <w:semiHidden/>
    <w:unhideWhenUsed/>
    <w:rsid w:val="0060046D"/>
    <w:rPr>
      <w:color w:val="0000FF"/>
      <w:u w:val="single"/>
    </w:rPr>
  </w:style>
  <w:style w:type="character" w:customStyle="1" w:styleId="Titolo3Carattere">
    <w:name w:val="Titolo 3 Carattere"/>
    <w:basedOn w:val="Carpredefinitoparagrafo"/>
    <w:link w:val="Titolo3"/>
    <w:uiPriority w:val="9"/>
    <w:rsid w:val="008345B7"/>
    <w:rPr>
      <w:rFonts w:ascii="Times New Roman" w:eastAsia="Times New Roman" w:hAnsi="Times New Roman" w:cs="Times New Roman"/>
      <w:b/>
      <w:bCs/>
      <w:sz w:val="27"/>
      <w:szCs w:val="27"/>
      <w:lang w:eastAsia="it-IT"/>
    </w:rPr>
  </w:style>
  <w:style w:type="paragraph" w:styleId="Intestazione">
    <w:name w:val="header"/>
    <w:basedOn w:val="Normale"/>
    <w:link w:val="IntestazioneCarattere"/>
    <w:uiPriority w:val="99"/>
    <w:unhideWhenUsed/>
    <w:rsid w:val="00D564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64C5"/>
  </w:style>
  <w:style w:type="paragraph" w:styleId="Pidipagina">
    <w:name w:val="footer"/>
    <w:basedOn w:val="Normale"/>
    <w:link w:val="PidipaginaCarattere"/>
    <w:uiPriority w:val="99"/>
    <w:unhideWhenUsed/>
    <w:rsid w:val="00D564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64C5"/>
  </w:style>
  <w:style w:type="character" w:styleId="Enfasicorsivo">
    <w:name w:val="Emphasis"/>
    <w:basedOn w:val="Carpredefinitoparagrafo"/>
    <w:uiPriority w:val="20"/>
    <w:qFormat/>
    <w:rsid w:val="00285F2D"/>
    <w:rPr>
      <w:i/>
      <w:iCs/>
    </w:rPr>
  </w:style>
  <w:style w:type="character" w:styleId="Rimandocommento">
    <w:name w:val="annotation reference"/>
    <w:basedOn w:val="Carpredefinitoparagrafo"/>
    <w:uiPriority w:val="99"/>
    <w:semiHidden/>
    <w:unhideWhenUsed/>
    <w:rsid w:val="00661BA2"/>
    <w:rPr>
      <w:sz w:val="16"/>
      <w:szCs w:val="16"/>
    </w:rPr>
  </w:style>
  <w:style w:type="paragraph" w:styleId="Testocommento">
    <w:name w:val="annotation text"/>
    <w:basedOn w:val="Normale"/>
    <w:link w:val="TestocommentoCarattere"/>
    <w:uiPriority w:val="99"/>
    <w:semiHidden/>
    <w:unhideWhenUsed/>
    <w:rsid w:val="00661BA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61BA2"/>
    <w:rPr>
      <w:sz w:val="20"/>
      <w:szCs w:val="20"/>
    </w:rPr>
  </w:style>
  <w:style w:type="paragraph" w:styleId="Soggettocommento">
    <w:name w:val="annotation subject"/>
    <w:basedOn w:val="Testocommento"/>
    <w:next w:val="Testocommento"/>
    <w:link w:val="SoggettocommentoCarattere"/>
    <w:uiPriority w:val="99"/>
    <w:semiHidden/>
    <w:unhideWhenUsed/>
    <w:rsid w:val="00661BA2"/>
    <w:rPr>
      <w:b/>
      <w:bCs/>
    </w:rPr>
  </w:style>
  <w:style w:type="character" w:customStyle="1" w:styleId="SoggettocommentoCarattere">
    <w:name w:val="Soggetto commento Carattere"/>
    <w:basedOn w:val="TestocommentoCarattere"/>
    <w:link w:val="Soggettocommento"/>
    <w:uiPriority w:val="99"/>
    <w:semiHidden/>
    <w:rsid w:val="00661BA2"/>
    <w:rPr>
      <w:b/>
      <w:bCs/>
      <w:sz w:val="20"/>
      <w:szCs w:val="20"/>
    </w:rPr>
  </w:style>
  <w:style w:type="paragraph" w:customStyle="1" w:styleId="Default">
    <w:name w:val="Default"/>
    <w:rsid w:val="00CB545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8724">
      <w:bodyDiv w:val="1"/>
      <w:marLeft w:val="0"/>
      <w:marRight w:val="0"/>
      <w:marTop w:val="0"/>
      <w:marBottom w:val="0"/>
      <w:divBdr>
        <w:top w:val="none" w:sz="0" w:space="0" w:color="auto"/>
        <w:left w:val="none" w:sz="0" w:space="0" w:color="auto"/>
        <w:bottom w:val="none" w:sz="0" w:space="0" w:color="auto"/>
        <w:right w:val="none" w:sz="0" w:space="0" w:color="auto"/>
      </w:divBdr>
      <w:divsChild>
        <w:div w:id="275674554">
          <w:marLeft w:val="0"/>
          <w:marRight w:val="0"/>
          <w:marTop w:val="0"/>
          <w:marBottom w:val="0"/>
          <w:divBdr>
            <w:top w:val="none" w:sz="0" w:space="0" w:color="auto"/>
            <w:left w:val="none" w:sz="0" w:space="0" w:color="auto"/>
            <w:bottom w:val="none" w:sz="0" w:space="0" w:color="auto"/>
            <w:right w:val="none" w:sz="0" w:space="0" w:color="auto"/>
          </w:divBdr>
        </w:div>
        <w:div w:id="246039121">
          <w:marLeft w:val="0"/>
          <w:marRight w:val="0"/>
          <w:marTop w:val="0"/>
          <w:marBottom w:val="0"/>
          <w:divBdr>
            <w:top w:val="none" w:sz="0" w:space="0" w:color="auto"/>
            <w:left w:val="none" w:sz="0" w:space="0" w:color="auto"/>
            <w:bottom w:val="none" w:sz="0" w:space="0" w:color="auto"/>
            <w:right w:val="none" w:sz="0" w:space="0" w:color="auto"/>
          </w:divBdr>
        </w:div>
        <w:div w:id="1178737452">
          <w:marLeft w:val="0"/>
          <w:marRight w:val="0"/>
          <w:marTop w:val="0"/>
          <w:marBottom w:val="0"/>
          <w:divBdr>
            <w:top w:val="none" w:sz="0" w:space="0" w:color="auto"/>
            <w:left w:val="none" w:sz="0" w:space="0" w:color="auto"/>
            <w:bottom w:val="none" w:sz="0" w:space="0" w:color="auto"/>
            <w:right w:val="none" w:sz="0" w:space="0" w:color="auto"/>
          </w:divBdr>
        </w:div>
      </w:divsChild>
    </w:div>
    <w:div w:id="260574650">
      <w:bodyDiv w:val="1"/>
      <w:marLeft w:val="0"/>
      <w:marRight w:val="0"/>
      <w:marTop w:val="0"/>
      <w:marBottom w:val="0"/>
      <w:divBdr>
        <w:top w:val="none" w:sz="0" w:space="0" w:color="auto"/>
        <w:left w:val="none" w:sz="0" w:space="0" w:color="auto"/>
        <w:bottom w:val="none" w:sz="0" w:space="0" w:color="auto"/>
        <w:right w:val="none" w:sz="0" w:space="0" w:color="auto"/>
      </w:divBdr>
    </w:div>
    <w:div w:id="526407575">
      <w:bodyDiv w:val="1"/>
      <w:marLeft w:val="0"/>
      <w:marRight w:val="0"/>
      <w:marTop w:val="0"/>
      <w:marBottom w:val="0"/>
      <w:divBdr>
        <w:top w:val="none" w:sz="0" w:space="0" w:color="auto"/>
        <w:left w:val="none" w:sz="0" w:space="0" w:color="auto"/>
        <w:bottom w:val="none" w:sz="0" w:space="0" w:color="auto"/>
        <w:right w:val="none" w:sz="0" w:space="0" w:color="auto"/>
      </w:divBdr>
    </w:div>
    <w:div w:id="1368021117">
      <w:bodyDiv w:val="1"/>
      <w:marLeft w:val="0"/>
      <w:marRight w:val="0"/>
      <w:marTop w:val="0"/>
      <w:marBottom w:val="0"/>
      <w:divBdr>
        <w:top w:val="none" w:sz="0" w:space="0" w:color="auto"/>
        <w:left w:val="none" w:sz="0" w:space="0" w:color="auto"/>
        <w:bottom w:val="none" w:sz="0" w:space="0" w:color="auto"/>
        <w:right w:val="none" w:sz="0" w:space="0" w:color="auto"/>
      </w:divBdr>
    </w:div>
    <w:div w:id="21360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49484-B65C-48EB-9FDC-9E94B55C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1318</Words>
  <Characters>7519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778462</dc:creator>
  <cp:lastModifiedBy>Sonia Ardesi</cp:lastModifiedBy>
  <cp:revision>2</cp:revision>
  <cp:lastPrinted>2026-03-18T12:22:00Z</cp:lastPrinted>
  <dcterms:created xsi:type="dcterms:W3CDTF">2026-03-18T12:34:00Z</dcterms:created>
  <dcterms:modified xsi:type="dcterms:W3CDTF">2026-03-18T12:34:00Z</dcterms:modified>
</cp:coreProperties>
</file>