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55A0" w14:textId="77777777" w:rsidR="00751CE5" w:rsidRDefault="00D553CE">
      <w:pPr>
        <w:pStyle w:val="Sottotitolo"/>
        <w:rPr>
          <w:rFonts w:ascii="Arial" w:hAnsi="Arial" w:cs="Arial"/>
          <w:i w:val="0"/>
          <w:iCs/>
          <w:color w:val="auto"/>
          <w:sz w:val="24"/>
          <w:szCs w:val="24"/>
        </w:rPr>
      </w:pPr>
      <w:r>
        <w:rPr>
          <w:rFonts w:ascii="Arial" w:hAnsi="Arial" w:cs="Arial"/>
          <w:i w:val="0"/>
          <w:iCs/>
          <w:color w:val="auto"/>
          <w:sz w:val="24"/>
          <w:szCs w:val="24"/>
        </w:rPr>
        <w:t>ALLEGATO A</w:t>
      </w:r>
    </w:p>
    <w:p w14:paraId="15B4BD82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Spett.le</w:t>
      </w:r>
    </w:p>
    <w:p w14:paraId="51D6EAA9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Automobile Club Bolzano</w:t>
      </w:r>
    </w:p>
    <w:p w14:paraId="3CF52558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Corso Italia n. 19/A</w:t>
      </w:r>
    </w:p>
    <w:p w14:paraId="23A6738B" w14:textId="77777777" w:rsidR="00751CE5" w:rsidRDefault="00D553C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39100 BOLZANO </w:t>
      </w:r>
    </w:p>
    <w:p w14:paraId="43AB556A" w14:textId="77777777" w:rsidR="00751CE5" w:rsidRDefault="00D553CE">
      <w:pPr>
        <w:pStyle w:val="Standard"/>
        <w:widowControl/>
        <w:spacing w:line="276" w:lineRule="auto"/>
        <w:ind w:left="4394"/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PEC: </w:t>
      </w:r>
      <w:hyperlink r:id="rId7" w:history="1">
        <w:r>
          <w:rPr>
            <w:rStyle w:val="Collegamentoipertestuale"/>
            <w:rFonts w:ascii="Arial" w:eastAsia="Calibri" w:hAnsi="Arial" w:cs="Arial"/>
            <w:sz w:val="24"/>
            <w:szCs w:val="24"/>
          </w:rPr>
          <w:t>automobileclubbolzanobozen@pec.aci.it</w:t>
        </w:r>
      </w:hyperlink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EF8AD02" w14:textId="77777777" w:rsidR="00751CE5" w:rsidRDefault="00751CE5">
      <w:pPr>
        <w:pStyle w:val="Standard"/>
        <w:widowControl/>
        <w:spacing w:line="276" w:lineRule="auto"/>
        <w:ind w:left="354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511F5FA" w14:textId="77777777" w:rsidR="00751CE5" w:rsidRDefault="00D553CE">
      <w:pPr>
        <w:pStyle w:val="Testonormal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8631151"/>
      <w:r>
        <w:rPr>
          <w:rFonts w:ascii="Arial" w:hAnsi="Arial" w:cs="Arial"/>
          <w:b/>
          <w:bCs/>
          <w:sz w:val="24"/>
          <w:szCs w:val="24"/>
        </w:rPr>
        <w:t>MANIFESTAZIONE DI INTERESSE PER L’AFFIDAMENTO</w:t>
      </w:r>
      <w:bookmarkEnd w:id="0"/>
      <w:r>
        <w:rPr>
          <w:rFonts w:ascii="Arial" w:hAnsi="Arial" w:cs="Arial"/>
          <w:b/>
          <w:bCs/>
          <w:sz w:val="24"/>
          <w:szCs w:val="24"/>
        </w:rPr>
        <w:t>, IN REGIME DI DIRITTO PRIVATO, DELL’EFFETTUAZIONE DI VISITE MEDICHE PER L’ACCERTAMENTO DEI REQUISITI FISICI E PSICHICI NECESSARI AL RILASCIO O AL RINNOVO DI TITOLI AUTORIZZATIVI ALLA GUIDA E/O AL PORTO DI ARMI</w:t>
      </w:r>
    </w:p>
    <w:p w14:paraId="5D163FE6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99E50B8" w14:textId="77777777" w:rsidR="00751CE5" w:rsidRDefault="00751CE5">
      <w:pPr>
        <w:pStyle w:val="Standard"/>
        <w:widowControl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98B677B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Il/La sottoscritto/a _________________________________________________________</w:t>
      </w:r>
    </w:p>
    <w:p w14:paraId="440D9BD8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9209638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nato/a a _________________________________________ il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522FB9A2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BF16D26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>residente a _______________________________________ CAP ___________________</w:t>
      </w:r>
    </w:p>
    <w:p w14:paraId="47F4F07E" w14:textId="77777777" w:rsidR="00751CE5" w:rsidRDefault="00751CE5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ABAF9A0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12073F87" w14:textId="77777777" w:rsidR="00751CE5" w:rsidRDefault="00751CE5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B1CCDB3" w14:textId="77777777" w:rsidR="00751CE5" w:rsidRDefault="00D553C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CF/P.IVA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5B0C1395" w14:textId="77777777" w:rsidR="00751CE5" w:rsidRDefault="00751CE5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  <w:u w:val="single"/>
        </w:rPr>
      </w:pPr>
    </w:p>
    <w:p w14:paraId="795826DF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recapiti telefonici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  <w:t xml:space="preserve"> </w:t>
      </w:r>
    </w:p>
    <w:p w14:paraId="45D840DB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43CF78A" w14:textId="77777777" w:rsidR="00751CE5" w:rsidRDefault="00D553C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01F124C8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B1CB040" w14:textId="77777777" w:rsidR="00751CE5" w:rsidRDefault="00D553C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certificata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36A24572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A4EE7C1" w14:textId="77777777" w:rsidR="00751CE5" w:rsidRDefault="00D553CE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b/>
          <w:bCs/>
          <w:kern w:val="3"/>
          <w:sz w:val="24"/>
          <w:szCs w:val="24"/>
        </w:rPr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MANIFESTA</w:t>
      </w:r>
    </w:p>
    <w:p w14:paraId="101D9994" w14:textId="77777777" w:rsidR="00751CE5" w:rsidRDefault="00751CE5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kern w:val="3"/>
          <w:sz w:val="24"/>
          <w:szCs w:val="24"/>
        </w:rPr>
      </w:pPr>
    </w:p>
    <w:p w14:paraId="5A997AA9" w14:textId="2E41BAD0" w:rsidR="00751CE5" w:rsidRDefault="00D553C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il proprio interesse a partecipare alla procedura di cui all’oggetto, come da avviso pubblicato nell’apposita sezione dell’Amministrazione trasparente del sito internet dell’Automobile Club Bolzano </w:t>
      </w:r>
      <w:hyperlink r:id="rId8" w:history="1">
        <w:r>
          <w:rPr>
            <w:rStyle w:val="Collegamentoipertestuale"/>
            <w:rFonts w:ascii="Arial" w:eastAsia="HiraKakuProN-W3" w:hAnsi="Arial" w:cs="Arial"/>
            <w:kern w:val="3"/>
            <w:sz w:val="24"/>
            <w:szCs w:val="24"/>
          </w:rPr>
          <w:t>www.bolzano.aci.it</w:t>
        </w:r>
      </w:hyperlink>
      <w:r>
        <w:rPr>
          <w:rFonts w:ascii="Arial" w:eastAsia="HiraKakuProN-W3" w:hAnsi="Arial" w:cs="Arial"/>
          <w:kern w:val="3"/>
          <w:sz w:val="24"/>
          <w:szCs w:val="24"/>
        </w:rPr>
        <w:t xml:space="preserve"> in data</w:t>
      </w:r>
      <w:r w:rsidR="00FD2192"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 w:rsidR="00FD2192" w:rsidRPr="00FD2192">
        <w:rPr>
          <w:rFonts w:ascii="Arial" w:eastAsia="HiraKakuProN-W3" w:hAnsi="Arial" w:cs="Arial"/>
          <w:kern w:val="3"/>
          <w:sz w:val="24"/>
          <w:szCs w:val="24"/>
        </w:rPr>
        <w:t>17</w:t>
      </w:r>
      <w:r w:rsidR="00FD2192">
        <w:rPr>
          <w:rFonts w:ascii="Arial" w:eastAsia="HiraKakuProN-W3" w:hAnsi="Arial" w:cs="Arial"/>
          <w:kern w:val="3"/>
          <w:sz w:val="24"/>
          <w:szCs w:val="24"/>
        </w:rPr>
        <w:t>.06.2024</w:t>
      </w:r>
      <w:r w:rsidRPr="00FD2192">
        <w:rPr>
          <w:rFonts w:ascii="Arial" w:eastAsia="HiraKakuProN-W3" w:hAnsi="Arial" w:cs="Arial"/>
          <w:kern w:val="3"/>
          <w:sz w:val="24"/>
          <w:szCs w:val="24"/>
        </w:rPr>
        <w:t>,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essendo disponibile a svolgere le visite mediche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accertamento dei requisiti psicofisici di cui agli articoli </w:t>
      </w:r>
      <w:r>
        <w:rPr>
          <w:rFonts w:ascii="Arial" w:hAnsi="Arial" w:cs="Arial"/>
          <w:i/>
          <w:iCs/>
          <w:sz w:val="24"/>
          <w:szCs w:val="24"/>
        </w:rPr>
        <w:t>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4D039291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119, c. 2, del d.lgs. 30 aprile 1992, n. 285 – Codice della strada (per l’ottenimento o il rinnovo della </w:t>
      </w:r>
      <w:r>
        <w:rPr>
          <w:rFonts w:ascii="Arial" w:hAnsi="Arial" w:cs="Arial"/>
          <w:b/>
          <w:bCs/>
          <w:sz w:val="24"/>
          <w:szCs w:val="24"/>
        </w:rPr>
        <w:t>patente di guida o dell’autorizzazione all’esercizio alla guida, compreso il test dei tempi di reazione</w:t>
      </w:r>
      <w:r>
        <w:rPr>
          <w:rFonts w:ascii="Arial" w:hAnsi="Arial" w:cs="Arial"/>
          <w:sz w:val="24"/>
          <w:szCs w:val="24"/>
        </w:rPr>
        <w:t>);</w:t>
      </w:r>
    </w:p>
    <w:p w14:paraId="1D1A911B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36, c. 3, del d.m. 29 luglio 2008, n. 146 – Regolamento attuazione del Codice della nautica da diporto (per il rilascio o la convalida della </w:t>
      </w:r>
      <w:r>
        <w:rPr>
          <w:rFonts w:ascii="Arial" w:hAnsi="Arial" w:cs="Arial"/>
          <w:b/>
          <w:bCs/>
          <w:sz w:val="24"/>
          <w:szCs w:val="24"/>
        </w:rPr>
        <w:t>patente nautica</w:t>
      </w:r>
      <w:r>
        <w:rPr>
          <w:rFonts w:ascii="Arial" w:hAnsi="Arial" w:cs="Arial"/>
          <w:sz w:val="24"/>
          <w:szCs w:val="24"/>
        </w:rPr>
        <w:t>);</w:t>
      </w:r>
    </w:p>
    <w:p w14:paraId="1F3D76C7" w14:textId="77777777" w:rsidR="00751CE5" w:rsidRDefault="00D553C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38, c. 4, del r.d. 8 giugno 1931, n. 773 – Testo unico delle leggi di pubblica sicurezza (per il rilascio o il rinnovo dell’autorizzazione al </w:t>
      </w:r>
      <w:r>
        <w:rPr>
          <w:rFonts w:ascii="Arial" w:hAnsi="Arial" w:cs="Arial"/>
          <w:b/>
          <w:bCs/>
          <w:sz w:val="24"/>
          <w:szCs w:val="24"/>
        </w:rPr>
        <w:t>porto di fucile per uso sportivo/di caccia e al porto d’armi per uso difesa personale</w:t>
      </w:r>
      <w:r>
        <w:rPr>
          <w:rFonts w:ascii="Arial" w:hAnsi="Arial" w:cs="Arial"/>
          <w:sz w:val="24"/>
          <w:szCs w:val="24"/>
        </w:rPr>
        <w:t>).</w:t>
      </w:r>
    </w:p>
    <w:p w14:paraId="14026C17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BF95FE2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68E03D69" w14:textId="77777777" w:rsidR="00751CE5" w:rsidRDefault="00D553CE">
      <w:pPr>
        <w:pStyle w:val="Testonormale"/>
        <w:spacing w:line="276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presso le seguenti sedi</w:t>
      </w:r>
      <w:r>
        <w:rPr>
          <w:rFonts w:ascii="Arial" w:hAnsi="Arial" w:cs="Arial"/>
          <w:i/>
          <w:iCs/>
          <w:sz w:val="24"/>
          <w:szCs w:val="24"/>
        </w:rPr>
        <w:t xml:space="preserve"> 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7DA0DCF4" w14:textId="77777777" w:rsidR="00751CE5" w:rsidRDefault="00D553CE">
      <w:pPr>
        <w:pStyle w:val="Testonormale"/>
        <w:spacing w:line="276" w:lineRule="auto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sede Automobile Club di </w:t>
      </w:r>
      <w:r>
        <w:rPr>
          <w:rFonts w:ascii="Arial" w:hAnsi="Arial" w:cs="Arial"/>
          <w:b/>
          <w:bCs/>
          <w:sz w:val="24"/>
          <w:szCs w:val="24"/>
        </w:rPr>
        <w:t>Bolzano</w:t>
      </w:r>
      <w:r>
        <w:rPr>
          <w:rFonts w:ascii="Arial" w:hAnsi="Arial" w:cs="Arial"/>
          <w:sz w:val="24"/>
          <w:szCs w:val="24"/>
        </w:rPr>
        <w:t xml:space="preserve"> – Corso Italia n. 19;</w:t>
      </w:r>
    </w:p>
    <w:p w14:paraId="1F49677E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E140126" w14:textId="77777777" w:rsidR="00751CE5" w:rsidRDefault="00D553C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con i seguenti orari indicativi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407CE75F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mattina _______________________________________________________________</w:t>
      </w:r>
    </w:p>
    <w:p w14:paraId="12C4F5D1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pomeriggio ____________________________________________________________</w:t>
      </w:r>
    </w:p>
    <w:p w14:paraId="2916FF49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24C5B5F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765A5321" w14:textId="77777777" w:rsidR="00751CE5" w:rsidRDefault="00D553CE">
      <w:pPr>
        <w:pStyle w:val="Standard"/>
        <w:widowControl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A tal fine, consapevole che alla procedura di cui sopra si applicano le cause di esclusione di cui all’art. 80 del Codice dei contratti pubblici e che saranno esclusi gli operatori economici che abbiano affidato incarichi in violazione dell’art. 53, c. 16-ter, del d.lgs. n. 165 del 2001,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sotto la propria personale responsabilità – a norma degli artt. 46 e 47 del d.P.R. n. 445/2000 – e nella consapevolezza che le dichiarazioni mendaci e la falsità in atti sono punite ai sensi del codice penale e delle leggi speciali in materia (ai sensi dell’art. 76 del d.P.R. 445/2000),</w:t>
      </w:r>
    </w:p>
    <w:p w14:paraId="02341081" w14:textId="77777777" w:rsidR="00751CE5" w:rsidRDefault="00751CE5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269CD8D" w14:textId="77777777" w:rsidR="00751CE5" w:rsidRDefault="00D553CE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DICHIARA</w:t>
      </w:r>
    </w:p>
    <w:p w14:paraId="4FFF65E7" w14:textId="77777777" w:rsidR="00751CE5" w:rsidRDefault="00751CE5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3F52AEF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non incorrere</w:t>
      </w:r>
      <w:r>
        <w:rPr>
          <w:rFonts w:ascii="Arial" w:hAnsi="Arial" w:cs="Arial"/>
        </w:rPr>
        <w:t xml:space="preserve"> in alcuna delle cause di esclusione previste dall’art. 80 del d.lgs. n. 50/2016;</w:t>
      </w:r>
    </w:p>
    <w:p w14:paraId="3F7CC866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iscritto/a all’Ordine dei medici chirurghi;</w:t>
      </w:r>
    </w:p>
    <w:p w14:paraId="3120C606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abilitato/a allo svolgimento della o delle visite mediche di accertamento di cui alla pagina precedente, ai sensi di legge;</w:t>
      </w:r>
    </w:p>
    <w:p w14:paraId="5159AD45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proposta contrattuale e non vincola in alcun modo la stazione appaltante,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85908C7" w14:textId="77777777" w:rsidR="00751CE5" w:rsidRDefault="00D553C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prova di possesso dei requisiti richiesti per l’affidamento, che saranno verificati nei modi e nei tempi previsti dalla legge</w:t>
      </w:r>
      <w:r>
        <w:rPr>
          <w:rFonts w:ascii="Arial" w:eastAsia="Calibri" w:hAnsi="Arial" w:cs="Arial"/>
        </w:rPr>
        <w:t>.</w:t>
      </w:r>
    </w:p>
    <w:p w14:paraId="0AB2BCE6" w14:textId="77777777" w:rsidR="00751CE5" w:rsidRDefault="00751CE5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060567C0" w14:textId="77777777" w:rsidR="00751CE5" w:rsidRDefault="00D553C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___________________________</w:t>
      </w:r>
    </w:p>
    <w:p w14:paraId="1869D9F7" w14:textId="77777777" w:rsidR="00751CE5" w:rsidRDefault="00D553C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Luogo e data</w:t>
      </w:r>
    </w:p>
    <w:p w14:paraId="2FDB8876" w14:textId="77777777" w:rsidR="00751CE5" w:rsidRDefault="00751CE5">
      <w:pPr>
        <w:widowControl w:val="0"/>
        <w:tabs>
          <w:tab w:val="left" w:pos="1184"/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</w:p>
    <w:p w14:paraId="140EE565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_________________________________</w:t>
      </w:r>
    </w:p>
    <w:p w14:paraId="1A8314F5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Firma</w:t>
      </w:r>
    </w:p>
    <w:p w14:paraId="31C7B680" w14:textId="77777777" w:rsidR="00751CE5" w:rsidRDefault="00751CE5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5B10884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Allegare il proprio </w:t>
      </w:r>
      <w:r>
        <w:rPr>
          <w:rFonts w:ascii="Arial" w:eastAsia="HiraKakuProN-W3" w:hAnsi="Arial" w:cs="Arial"/>
          <w:b/>
          <w:bCs/>
          <w:i/>
          <w:iCs/>
          <w:kern w:val="3"/>
          <w:sz w:val="24"/>
          <w:szCs w:val="24"/>
        </w:rPr>
        <w:t>curriculum vitae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 datato e sottoscritto.</w:t>
      </w:r>
    </w:p>
    <w:p w14:paraId="03A09CC1" w14:textId="77777777" w:rsidR="00751CE5" w:rsidRDefault="00751CE5">
      <w:pPr>
        <w:widowControl w:val="0"/>
        <w:tabs>
          <w:tab w:val="center" w:pos="6663"/>
        </w:tabs>
        <w:autoSpaceDE w:val="0"/>
        <w:spacing w:line="240" w:lineRule="auto"/>
        <w:ind w:right="-6"/>
        <w:rPr>
          <w:rFonts w:ascii="Arial" w:eastAsia="HiraKakuProN-W3" w:hAnsi="Arial" w:cs="Arial"/>
          <w:b/>
          <w:bCs/>
          <w:kern w:val="3"/>
          <w:sz w:val="24"/>
          <w:szCs w:val="24"/>
        </w:rPr>
      </w:pPr>
    </w:p>
    <w:p w14:paraId="43AA41B3" w14:textId="77777777" w:rsidR="00751CE5" w:rsidRDefault="00D553CE">
      <w:pPr>
        <w:widowControl w:val="0"/>
        <w:tabs>
          <w:tab w:val="center" w:pos="6663"/>
        </w:tabs>
        <w:autoSpaceDE w:val="0"/>
        <w:spacing w:line="240" w:lineRule="auto"/>
        <w:ind w:right="-6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In caso di sottoscrizione </w:t>
      </w:r>
      <w:r>
        <w:rPr>
          <w:rFonts w:ascii="Arial" w:eastAsia="HiraKakuProN-W3" w:hAnsi="Arial" w:cs="Arial"/>
          <w:b/>
          <w:bCs/>
          <w:kern w:val="3"/>
          <w:sz w:val="24"/>
          <w:szCs w:val="24"/>
          <w:u w:val="single"/>
        </w:rPr>
        <w:t>non digitale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, allegare anche copia di un documento di identità valido.</w:t>
      </w:r>
    </w:p>
    <w:sectPr w:rsidR="00751CE5">
      <w:footerReference w:type="default" r:id="rId9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F6E5" w14:textId="77777777" w:rsidR="00E913EB" w:rsidRDefault="00E913EB">
      <w:pPr>
        <w:spacing w:line="240" w:lineRule="auto"/>
      </w:pPr>
      <w:r>
        <w:separator/>
      </w:r>
    </w:p>
  </w:endnote>
  <w:endnote w:type="continuationSeparator" w:id="0">
    <w:p w14:paraId="742B5AA5" w14:textId="77777777" w:rsidR="00E913EB" w:rsidRDefault="00E91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KakuProN-W3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68F6" w14:textId="77777777" w:rsidR="00D553CE" w:rsidRDefault="00D553CE">
    <w:pPr>
      <w:pStyle w:val="Standard"/>
      <w:widowControl/>
      <w:tabs>
        <w:tab w:val="center" w:pos="4819"/>
        <w:tab w:val="right" w:pos="9638"/>
      </w:tabs>
      <w:jc w:val="center"/>
    </w:pPr>
    <w:r>
      <w:rPr>
        <w:rFonts w:ascii="Arial" w:eastAsia="Calibri" w:hAnsi="Arial" w:cs="Arial"/>
        <w:color w:val="000000"/>
        <w:sz w:val="22"/>
        <w:szCs w:val="22"/>
      </w:rPr>
      <w:t xml:space="preserve">Pag.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  <w:r>
      <w:rPr>
        <w:rFonts w:ascii="Arial" w:eastAsia="Calibri" w:hAnsi="Arial" w:cs="Arial"/>
        <w:color w:val="000000"/>
        <w:sz w:val="22"/>
        <w:szCs w:val="22"/>
      </w:rPr>
      <w:t xml:space="preserve"> di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35195CF7" w14:textId="77777777" w:rsidR="00D553CE" w:rsidRDefault="00D553CE">
    <w:pPr>
      <w:pStyle w:val="Standard"/>
      <w:widowControl/>
      <w:tabs>
        <w:tab w:val="center" w:pos="4819"/>
        <w:tab w:val="right" w:pos="9638"/>
      </w:tabs>
      <w:rPr>
        <w:rFonts w:eastAsia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159D0" w14:textId="77777777" w:rsidR="00E913EB" w:rsidRDefault="00E913E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16FE085" w14:textId="77777777" w:rsidR="00E913EB" w:rsidRDefault="00E913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337B3"/>
    <w:multiLevelType w:val="multilevel"/>
    <w:tmpl w:val="334C473E"/>
    <w:styleLink w:val="WWNum1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410B7346"/>
    <w:multiLevelType w:val="multilevel"/>
    <w:tmpl w:val="16B4639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" w15:restartNumberingAfterBreak="0">
    <w:nsid w:val="4BA40D6E"/>
    <w:multiLevelType w:val="multilevel"/>
    <w:tmpl w:val="E6C23BBE"/>
    <w:lvl w:ilvl="0">
      <w:start w:val="1"/>
      <w:numFmt w:val="decimal"/>
      <w:lvlText w:val="%1."/>
      <w:lvlJc w:val="left"/>
      <w:pPr>
        <w:ind w:left="1080" w:hanging="720"/>
      </w:pPr>
      <w:rPr>
        <w:rFonts w:eastAsia="Calibri"/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27822449">
    <w:abstractNumId w:val="1"/>
  </w:num>
  <w:num w:numId="2" w16cid:durableId="937056001">
    <w:abstractNumId w:val="0"/>
  </w:num>
  <w:num w:numId="3" w16cid:durableId="84832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E5"/>
    <w:rsid w:val="00751CE5"/>
    <w:rsid w:val="00893B26"/>
    <w:rsid w:val="008A23D6"/>
    <w:rsid w:val="00CF0555"/>
    <w:rsid w:val="00D553CE"/>
    <w:rsid w:val="00E913EB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0469"/>
  <w15:docId w15:val="{C22954AD-D26C-4470-8F13-4F29CE3C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pacing w:line="1" w:lineRule="atLeast"/>
      <w:textAlignment w:val="top"/>
      <w:outlineLvl w:val="0"/>
    </w:pPr>
    <w:rPr>
      <w:rFonts w:eastAsia="Calibri" w:cs="Calibri"/>
      <w:sz w:val="22"/>
      <w:szCs w:val="22"/>
      <w:lang w:eastAsia="ar-SA" w:bidi="ar-SA"/>
    </w:r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amecontents">
    <w:name w:val="Frame contents"/>
    <w:basedOn w:val="Textbody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outlineLvl w:val="0"/>
    </w:pPr>
  </w:style>
  <w:style w:type="paragraph" w:styleId="NormaleWeb">
    <w:name w:val="Normal (Web)"/>
    <w:basedOn w:val="Normale"/>
    <w:pPr>
      <w:suppressAutoHyphens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1z2">
    <w:name w:val="WW8Num1z2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1z3">
    <w:name w:val="WW8Num1z3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Calibri" w:eastAsia="Times New Roman" w:hAnsi="Calibri" w:cs="Arial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4z0">
    <w:name w:val="WW8Num4z0"/>
    <w:rPr>
      <w:rFonts w:ascii="Tahoma" w:eastAsia="Times New Roman" w:hAnsi="Tahoma" w:cs="Tahoma"/>
      <w:i w:val="0"/>
      <w:w w:val="100"/>
      <w:position w:val="0"/>
      <w:sz w:val="22"/>
      <w:szCs w:val="22"/>
      <w:vertAlign w:val="baseline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4z3">
    <w:name w:val="WW8Num4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5z0">
    <w:name w:val="WW8Num5z0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Carpredefinitoparagrafo1">
    <w:name w:val="Car. predefinito paragrafo1"/>
    <w:rPr>
      <w:w w:val="100"/>
      <w:position w:val="0"/>
      <w:vertAlign w:val="baseline"/>
      <w:em w:val="none"/>
    </w:rPr>
  </w:style>
  <w:style w:type="character" w:customStyle="1" w:styleId="CarattereCarattere3">
    <w:name w:val="Carattere Carattere3"/>
    <w:rPr>
      <w:w w:val="100"/>
      <w:position w:val="0"/>
      <w:sz w:val="22"/>
      <w:szCs w:val="22"/>
      <w:vertAlign w:val="baseline"/>
      <w:em w:val="none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CarattereCarattere2">
    <w:name w:val="Carattere Carattere2"/>
    <w:rPr>
      <w:rFonts w:ascii="Segoe UI" w:eastAsia="Segoe UI" w:hAnsi="Segoe UI" w:cs="Segoe UI"/>
      <w:w w:val="100"/>
      <w:position w:val="0"/>
      <w:sz w:val="18"/>
      <w:szCs w:val="18"/>
      <w:vertAlign w:val="baseline"/>
      <w:em w:val="none"/>
    </w:rPr>
  </w:style>
  <w:style w:type="character" w:customStyle="1" w:styleId="CarattereCarattere1">
    <w:name w:val="Carattere Carattere1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">
    <w:name w:val="Carattere Carattere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4">
    <w:name w:val="Carattere Carattere4"/>
    <w:rPr>
      <w:rFonts w:ascii="Calibri" w:eastAsia="Calibri" w:hAnsi="Calibri" w:cs="Calibri"/>
      <w:w w:val="100"/>
      <w:position w:val="0"/>
      <w:sz w:val="22"/>
      <w:szCs w:val="22"/>
      <w:vertAlign w:val="baseline"/>
      <w:em w:val="none"/>
      <w:lang w:eastAsia="ar-SA"/>
    </w:rPr>
  </w:style>
  <w:style w:type="character" w:styleId="Collegamentoipertestuale">
    <w:name w:val="Hyperlink"/>
    <w:rPr>
      <w:color w:val="0563C1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4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styleId="Enfasidelicata">
    <w:name w:val="Subtle Emphasis"/>
    <w:basedOn w:val="Carpredefinitoparagrafo"/>
    <w:rPr>
      <w:i/>
      <w:iCs/>
      <w:color w:val="404040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rmale">
    <w:name w:val="Plain Text"/>
    <w:basedOn w:val="Normale"/>
    <w:pPr>
      <w:spacing w:line="240" w:lineRule="auto"/>
      <w:textAlignment w:val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Times New Roman"/>
      <w:lang w:eastAsia="it-IT" w:bidi="ar-SA"/>
    </w:rPr>
  </w:style>
  <w:style w:type="paragraph" w:styleId="Rientrocorpodeltesto2">
    <w:name w:val="Body Text Indent 2"/>
    <w:basedOn w:val="Normale"/>
    <w:pPr>
      <w:spacing w:line="340" w:lineRule="exact"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styleId="Enfasicorsivo">
    <w:name w:val="Emphasis"/>
    <w:basedOn w:val="Carpredefinitoparagrafo"/>
    <w:rPr>
      <w:i/>
      <w:iCs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zano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mobileclubbolzanobozen@pec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letizia.fischioni</dc:creator>
  <cp:lastModifiedBy>Giorgia Cacciatore - Aci Bolzano</cp:lastModifiedBy>
  <cp:revision>5</cp:revision>
  <cp:lastPrinted>2024-06-17T10:10:00Z</cp:lastPrinted>
  <dcterms:created xsi:type="dcterms:W3CDTF">2024-06-13T19:29:00Z</dcterms:created>
  <dcterms:modified xsi:type="dcterms:W3CDTF">2024-06-17T10:10:00Z</dcterms:modified>
</cp:coreProperties>
</file>