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63782C9" w14:textId="77777777" w:rsidR="00D6264D" w:rsidRDefault="00D6264D" w:rsidP="006C5046">
      <w:pPr>
        <w:rPr>
          <w:rFonts w:ascii="Calibri" w:hAnsi="Calibri" w:cs="Calibri"/>
        </w:rPr>
      </w:pPr>
    </w:p>
    <w:p w14:paraId="7AA14823" w14:textId="77777777" w:rsidR="00D6264D" w:rsidRDefault="00D6264D">
      <w:pPr>
        <w:jc w:val="center"/>
        <w:rPr>
          <w:rFonts w:ascii="Calibri" w:hAnsi="Calibri" w:cs="Calibri"/>
        </w:rPr>
      </w:pPr>
    </w:p>
    <w:p w14:paraId="18594EDE" w14:textId="25772EBA" w:rsidR="00D6264D" w:rsidRDefault="00D6264D">
      <w:pPr>
        <w:autoSpaceDE w:val="0"/>
        <w:spacing w:line="360" w:lineRule="auto"/>
      </w:pPr>
      <w:r>
        <w:rPr>
          <w:rFonts w:ascii="Calibri" w:hAnsi="Calibri" w:cs="Calibri"/>
          <w:bCs/>
          <w:sz w:val="22"/>
          <w:szCs w:val="22"/>
        </w:rPr>
        <w:t xml:space="preserve">OGGETTO: </w:t>
      </w:r>
      <w:r w:rsidR="000A48F6">
        <w:rPr>
          <w:rFonts w:ascii="Calibri" w:hAnsi="Calibri" w:cs="Calibri"/>
          <w:bCs/>
          <w:sz w:val="22"/>
          <w:szCs w:val="22"/>
        </w:rPr>
        <w:t>Liquidazione premio polizza assicurativa</w:t>
      </w:r>
      <w:r w:rsidR="00F85B11">
        <w:rPr>
          <w:rFonts w:ascii="Calibri" w:hAnsi="Calibri" w:cs="Calibri"/>
          <w:bCs/>
          <w:sz w:val="22"/>
          <w:szCs w:val="22"/>
        </w:rPr>
        <w:t xml:space="preserve"> </w:t>
      </w:r>
      <w:r w:rsidR="00F570BA">
        <w:rPr>
          <w:rFonts w:ascii="Calibri" w:hAnsi="Calibri" w:cs="Calibri"/>
          <w:bCs/>
          <w:sz w:val="22"/>
          <w:szCs w:val="22"/>
        </w:rPr>
        <w:t xml:space="preserve">per </w:t>
      </w:r>
      <w:r w:rsidR="004307ED">
        <w:rPr>
          <w:rFonts w:ascii="Calibri" w:hAnsi="Calibri" w:cs="Calibri"/>
          <w:bCs/>
          <w:sz w:val="22"/>
          <w:szCs w:val="22"/>
        </w:rPr>
        <w:t xml:space="preserve">il </w:t>
      </w:r>
      <w:r w:rsidR="00F570BA">
        <w:rPr>
          <w:rFonts w:ascii="Calibri" w:hAnsi="Calibri" w:cs="Calibri"/>
          <w:bCs/>
          <w:sz w:val="22"/>
          <w:szCs w:val="22"/>
        </w:rPr>
        <w:t xml:space="preserve">rischio incendio </w:t>
      </w:r>
      <w:r w:rsidR="004307ED">
        <w:rPr>
          <w:rFonts w:ascii="Calibri" w:hAnsi="Calibri" w:cs="Calibri"/>
          <w:bCs/>
          <w:sz w:val="22"/>
          <w:szCs w:val="22"/>
        </w:rPr>
        <w:t xml:space="preserve">della </w:t>
      </w:r>
      <w:r w:rsidR="00F570BA">
        <w:rPr>
          <w:rFonts w:ascii="Calibri" w:hAnsi="Calibri" w:cs="Calibri"/>
          <w:bCs/>
          <w:sz w:val="22"/>
          <w:szCs w:val="22"/>
        </w:rPr>
        <w:t>sede provinciale</w:t>
      </w:r>
      <w:r w:rsidR="004E3063">
        <w:rPr>
          <w:rFonts w:ascii="Calibri" w:hAnsi="Calibri" w:cs="Calibri"/>
          <w:bCs/>
          <w:sz w:val="22"/>
          <w:szCs w:val="22"/>
        </w:rPr>
        <w:t>.</w:t>
      </w:r>
    </w:p>
    <w:p w14:paraId="353360B5" w14:textId="77777777" w:rsidR="00D6264D" w:rsidRDefault="00D6264D">
      <w:pPr>
        <w:autoSpaceDE w:val="0"/>
        <w:spacing w:line="360" w:lineRule="auto"/>
        <w:jc w:val="center"/>
      </w:pPr>
      <w:r>
        <w:rPr>
          <w:rFonts w:ascii="Calibri" w:hAnsi="Calibri" w:cs="Calibri"/>
          <w:b/>
          <w:bCs/>
          <w:sz w:val="22"/>
          <w:szCs w:val="22"/>
        </w:rPr>
        <w:t>IL DIRETTORE</w:t>
      </w:r>
    </w:p>
    <w:p w14:paraId="0F11D33A" w14:textId="4D8972AA" w:rsidR="00D6264D" w:rsidRDefault="00D6264D">
      <w:pPr>
        <w:autoSpaceDE w:val="0"/>
        <w:spacing w:line="276" w:lineRule="auto"/>
        <w:jc w:val="both"/>
      </w:pPr>
      <w:r>
        <w:rPr>
          <w:bCs/>
          <w:lang w:val="es-ES_tradnl"/>
        </w:rPr>
        <w:br/>
      </w:r>
    </w:p>
    <w:p w14:paraId="09A34408" w14:textId="77777777" w:rsidR="00DC213E" w:rsidRDefault="00DC213E">
      <w:pPr>
        <w:pStyle w:val="Corpodeltesto20"/>
        <w:shd w:val="clear" w:color="auto" w:fill="auto"/>
        <w:spacing w:before="0" w:after="184" w:line="360" w:lineRule="auto"/>
        <w:ind w:firstLine="0"/>
        <w:rPr>
          <w:rStyle w:val="Corpodeltesto2Grassetto"/>
          <w:rFonts w:ascii="Calibri" w:hAnsi="Calibri" w:cs="Calibri"/>
          <w:b w:val="0"/>
          <w:sz w:val="22"/>
          <w:szCs w:val="22"/>
        </w:rPr>
      </w:pPr>
      <w:r w:rsidRPr="00DC213E">
        <w:rPr>
          <w:rStyle w:val="Corpodeltesto2Grassetto"/>
          <w:rFonts w:ascii="Calibri" w:hAnsi="Calibri" w:cs="Calibri"/>
          <w:b w:val="0"/>
          <w:sz w:val="22"/>
          <w:szCs w:val="22"/>
        </w:rPr>
        <w:t>Visto l’art. 17, comma 1 del D.lgs. 36 del 2023, il quale prevede che “Prima dell’avvio delle procedure di affidamento dei contratti pubblici le stazioni appaltanti e gli enti concedenti, con apposito atto, adottano la decisione di contrarre individuando gli elementi essenziali del contratto e i criteri di selezione degli operatori economici e delle offerte”;</w:t>
      </w:r>
    </w:p>
    <w:p w14:paraId="73769A55" w14:textId="4AADD3CD" w:rsidR="00D6264D" w:rsidRDefault="00D6264D">
      <w:pPr>
        <w:pStyle w:val="Corpodeltesto20"/>
        <w:shd w:val="clear" w:color="auto" w:fill="auto"/>
        <w:spacing w:before="0" w:after="184" w:line="360" w:lineRule="auto"/>
        <w:ind w:firstLine="0"/>
      </w:pPr>
      <w:r>
        <w:rPr>
          <w:rStyle w:val="Corpodeltesto2Grassetto"/>
          <w:rFonts w:ascii="Calibri" w:hAnsi="Calibri" w:cs="Calibri"/>
          <w:b w:val="0"/>
          <w:sz w:val="22"/>
          <w:szCs w:val="22"/>
        </w:rPr>
        <w:t xml:space="preserve">VISTO </w:t>
      </w:r>
      <w:r>
        <w:rPr>
          <w:rFonts w:ascii="Calibri" w:hAnsi="Calibri" w:cs="Calibri"/>
          <w:sz w:val="22"/>
          <w:szCs w:val="22"/>
        </w:rPr>
        <w:t>il vigente Regolamento dell'A.C. Arezzo di attuazione del sistema di prevenzione della corruzione;</w:t>
      </w:r>
    </w:p>
    <w:p w14:paraId="280B996E" w14:textId="77777777" w:rsidR="00D6264D" w:rsidRDefault="00D6264D">
      <w:pPr>
        <w:pStyle w:val="Corpodeltesto20"/>
        <w:shd w:val="clear" w:color="auto" w:fill="auto"/>
        <w:spacing w:before="0" w:line="360" w:lineRule="auto"/>
        <w:ind w:firstLine="0"/>
      </w:pPr>
      <w:r>
        <w:rPr>
          <w:rStyle w:val="Corpodeltesto2Grassetto"/>
          <w:rFonts w:ascii="Calibri" w:hAnsi="Calibri" w:cs="Calibri"/>
          <w:b w:val="0"/>
          <w:sz w:val="22"/>
          <w:szCs w:val="22"/>
        </w:rPr>
        <w:t xml:space="preserve">VISTO </w:t>
      </w:r>
      <w:r>
        <w:rPr>
          <w:rFonts w:ascii="Calibri" w:hAnsi="Calibri" w:cs="Calibri"/>
          <w:sz w:val="22"/>
          <w:szCs w:val="22"/>
        </w:rPr>
        <w:t>il vigente Piano Triennale di Prevenzione della Corruzione, redatto ai sensi dell'articolo 1 della legge 6 novembre 2012;</w:t>
      </w:r>
    </w:p>
    <w:p w14:paraId="597E4A48" w14:textId="77777777" w:rsidR="00DC213E" w:rsidRDefault="00DC213E" w:rsidP="00EA479E">
      <w:pPr>
        <w:autoSpaceDE w:val="0"/>
        <w:autoSpaceDN w:val="0"/>
        <w:adjustRightInd w:val="0"/>
        <w:spacing w:line="360" w:lineRule="auto"/>
        <w:jc w:val="both"/>
        <w:rPr>
          <w:rStyle w:val="Corpodeltesto2Grassetto"/>
          <w:rFonts w:ascii="Calibri" w:hAnsi="Calibri" w:cs="Calibri"/>
          <w:b w:val="0"/>
          <w:sz w:val="22"/>
          <w:szCs w:val="22"/>
        </w:rPr>
      </w:pPr>
      <w:r w:rsidRPr="00DC213E">
        <w:rPr>
          <w:rStyle w:val="Corpodeltesto2Grassetto"/>
          <w:rFonts w:ascii="Calibri" w:hAnsi="Calibri" w:cs="Calibri"/>
          <w:b w:val="0"/>
          <w:sz w:val="22"/>
          <w:szCs w:val="22"/>
        </w:rPr>
        <w:t>Visto l’art. 50, comma 1 lett. b) del D.lgs 36 del 2023 a mente del quale “Salvo quanto previsto dagli articoli 62 e 63, le stazioni appaltanti procedono all'affidamento dei contratti di lavori, servizi e forniture di importo inferiore alle soglie di cui all’articolo 14 con le seguenti modalità: b) affidamento diretto dei servizi e forniture, ivi compresi i servizi di ingegneria e architettura e l'attività di progettazione, di importo inferiore a 140.000 euro, anche senza consultazione di più operatori economici, assicurando che siano scelti soggetti in possesso di documentate esperienze pregresse idonee all’esecuzione delle prestazioni contrattuali, anche individuati tra gli iscritti in elenchi o albi istituiti dalla stazione appaltante”;</w:t>
      </w:r>
    </w:p>
    <w:p w14:paraId="2DF8BFF6" w14:textId="77777777" w:rsidR="00DC213E" w:rsidRDefault="00DC213E" w:rsidP="00EA479E">
      <w:pPr>
        <w:autoSpaceDE w:val="0"/>
        <w:autoSpaceDN w:val="0"/>
        <w:adjustRightInd w:val="0"/>
        <w:spacing w:line="360" w:lineRule="auto"/>
        <w:jc w:val="both"/>
        <w:rPr>
          <w:rStyle w:val="Corpodeltesto2Grassetto"/>
          <w:rFonts w:ascii="Calibri" w:hAnsi="Calibri" w:cs="Calibri"/>
          <w:b w:val="0"/>
          <w:sz w:val="22"/>
          <w:szCs w:val="22"/>
        </w:rPr>
      </w:pPr>
    </w:p>
    <w:p w14:paraId="757530AE" w14:textId="7D3FFEF6" w:rsidR="00EA479E" w:rsidRDefault="00EA479E" w:rsidP="00EA479E">
      <w:pPr>
        <w:autoSpaceDE w:val="0"/>
        <w:autoSpaceDN w:val="0"/>
        <w:adjustRightInd w:val="0"/>
        <w:spacing w:line="360" w:lineRule="auto"/>
        <w:jc w:val="both"/>
        <w:rPr>
          <w:rFonts w:ascii="Calibri" w:hAnsi="Calibri"/>
          <w:sz w:val="22"/>
          <w:szCs w:val="22"/>
        </w:rPr>
      </w:pPr>
      <w:r>
        <w:rPr>
          <w:rFonts w:ascii="Calibri" w:hAnsi="Calibri" w:cs="Symbol"/>
          <w:sz w:val="22"/>
          <w:szCs w:val="22"/>
        </w:rPr>
        <w:t>VISTO</w:t>
      </w:r>
      <w:r>
        <w:rPr>
          <w:rFonts w:ascii="Calibri" w:hAnsi="Calibri"/>
          <w:sz w:val="22"/>
          <w:szCs w:val="22"/>
        </w:rPr>
        <w:t xml:space="preserve"> </w:t>
      </w:r>
      <w:r w:rsidR="00995015" w:rsidRPr="00995015">
        <w:rPr>
          <w:rFonts w:ascii="Calibri" w:hAnsi="Calibri"/>
          <w:sz w:val="22"/>
          <w:szCs w:val="22"/>
        </w:rPr>
        <w:t>il contratto di polizza per la copertura assicurativa in caso di furto, n. 11 14793gp, stipulato in data 20/02/2009, con la compagnia assicuratrice Sara Assicurazioni S.p.a.;</w:t>
      </w:r>
    </w:p>
    <w:p w14:paraId="7CA414D5" w14:textId="77777777" w:rsidR="00995015" w:rsidRDefault="00995015" w:rsidP="00EA479E">
      <w:pPr>
        <w:autoSpaceDE w:val="0"/>
        <w:autoSpaceDN w:val="0"/>
        <w:adjustRightInd w:val="0"/>
        <w:spacing w:line="360" w:lineRule="auto"/>
        <w:jc w:val="both"/>
        <w:rPr>
          <w:rFonts w:ascii="Calibri" w:hAnsi="Calibri"/>
          <w:sz w:val="22"/>
          <w:szCs w:val="22"/>
        </w:rPr>
      </w:pPr>
    </w:p>
    <w:p w14:paraId="2BD97E18" w14:textId="3C5FF268" w:rsidR="00EA479E" w:rsidRDefault="001A12C3" w:rsidP="00EA479E">
      <w:pPr>
        <w:autoSpaceDE w:val="0"/>
        <w:autoSpaceDN w:val="0"/>
        <w:adjustRightInd w:val="0"/>
        <w:spacing w:line="360" w:lineRule="auto"/>
        <w:jc w:val="both"/>
        <w:rPr>
          <w:rFonts w:ascii="Calibri" w:hAnsi="Calibri"/>
          <w:sz w:val="22"/>
          <w:szCs w:val="22"/>
        </w:rPr>
      </w:pPr>
      <w:r>
        <w:rPr>
          <w:rFonts w:ascii="Calibri" w:hAnsi="Calibri" w:cs="Symbol"/>
          <w:sz w:val="22"/>
          <w:szCs w:val="22"/>
        </w:rPr>
        <w:t>DATO ATTO</w:t>
      </w:r>
      <w:r w:rsidR="00EA479E">
        <w:rPr>
          <w:rFonts w:ascii="Calibri" w:hAnsi="Calibri"/>
          <w:sz w:val="22"/>
          <w:szCs w:val="22"/>
        </w:rPr>
        <w:t xml:space="preserve"> che la scadenza della copertura della suddetta polizza è il </w:t>
      </w:r>
      <w:r w:rsidR="00995015">
        <w:rPr>
          <w:rFonts w:ascii="Calibri" w:hAnsi="Calibri"/>
          <w:sz w:val="22"/>
          <w:szCs w:val="22"/>
        </w:rPr>
        <w:t>20</w:t>
      </w:r>
      <w:r w:rsidR="00EA479E">
        <w:rPr>
          <w:rFonts w:ascii="Calibri" w:hAnsi="Calibri"/>
          <w:sz w:val="22"/>
          <w:szCs w:val="22"/>
        </w:rPr>
        <w:t>/</w:t>
      </w:r>
      <w:r w:rsidR="00995015">
        <w:rPr>
          <w:rFonts w:ascii="Calibri" w:hAnsi="Calibri"/>
          <w:sz w:val="22"/>
          <w:szCs w:val="22"/>
        </w:rPr>
        <w:t>2</w:t>
      </w:r>
      <w:r w:rsidR="00EA479E">
        <w:rPr>
          <w:rFonts w:ascii="Calibri" w:hAnsi="Calibri"/>
          <w:sz w:val="22"/>
          <w:szCs w:val="22"/>
        </w:rPr>
        <w:t>/20</w:t>
      </w:r>
      <w:r>
        <w:rPr>
          <w:rFonts w:ascii="Calibri" w:hAnsi="Calibri"/>
          <w:sz w:val="22"/>
          <w:szCs w:val="22"/>
        </w:rPr>
        <w:t>2</w:t>
      </w:r>
      <w:r w:rsidR="00553A53">
        <w:rPr>
          <w:rFonts w:ascii="Calibri" w:hAnsi="Calibri"/>
          <w:sz w:val="22"/>
          <w:szCs w:val="22"/>
        </w:rPr>
        <w:t>5</w:t>
      </w:r>
      <w:r w:rsidR="00EA479E">
        <w:rPr>
          <w:rFonts w:ascii="Calibri" w:hAnsi="Calibri"/>
          <w:sz w:val="22"/>
          <w:szCs w:val="22"/>
        </w:rPr>
        <w:t>;</w:t>
      </w:r>
    </w:p>
    <w:p w14:paraId="3EC07FBE" w14:textId="77777777" w:rsidR="00DC213E" w:rsidRDefault="00DC213E" w:rsidP="00EA479E">
      <w:pPr>
        <w:autoSpaceDE w:val="0"/>
        <w:autoSpaceDN w:val="0"/>
        <w:adjustRightInd w:val="0"/>
        <w:spacing w:line="360" w:lineRule="auto"/>
        <w:jc w:val="both"/>
        <w:rPr>
          <w:rFonts w:ascii="Calibri" w:hAnsi="Calibri"/>
          <w:sz w:val="22"/>
          <w:szCs w:val="22"/>
        </w:rPr>
      </w:pPr>
    </w:p>
    <w:p w14:paraId="53DF6B3D" w14:textId="3D21E9E3" w:rsidR="001E415A" w:rsidRDefault="00EA479E" w:rsidP="00A04AAC">
      <w:pPr>
        <w:autoSpaceDE w:val="0"/>
        <w:autoSpaceDN w:val="0"/>
        <w:adjustRightInd w:val="0"/>
        <w:spacing w:line="360" w:lineRule="auto"/>
        <w:jc w:val="both"/>
        <w:rPr>
          <w:rFonts w:ascii="Calibri" w:hAnsi="Calibri" w:cs="Symbol"/>
          <w:sz w:val="22"/>
          <w:szCs w:val="22"/>
        </w:rPr>
      </w:pPr>
      <w:r>
        <w:rPr>
          <w:rFonts w:ascii="Calibri" w:hAnsi="Calibri" w:cs="Symbol"/>
          <w:sz w:val="22"/>
          <w:szCs w:val="22"/>
        </w:rPr>
        <w:t xml:space="preserve">RAVVISATA la necessità di rinnovare </w:t>
      </w:r>
      <w:r w:rsidR="006A260F" w:rsidRPr="006A260F">
        <w:rPr>
          <w:rFonts w:ascii="Calibri" w:hAnsi="Calibri" w:cs="Symbol"/>
          <w:sz w:val="22"/>
          <w:szCs w:val="22"/>
        </w:rPr>
        <w:t xml:space="preserve">la copertura assicurativa </w:t>
      </w:r>
      <w:r w:rsidR="004307ED">
        <w:rPr>
          <w:rFonts w:ascii="Calibri" w:hAnsi="Calibri" w:cs="Calibri"/>
          <w:bCs/>
          <w:sz w:val="22"/>
          <w:szCs w:val="22"/>
        </w:rPr>
        <w:t>per il rischio incendio della sede provinciale</w:t>
      </w:r>
      <w:r w:rsidR="00985EB9">
        <w:rPr>
          <w:rFonts w:ascii="Calibri" w:hAnsi="Calibri" w:cs="Symbol"/>
          <w:sz w:val="22"/>
          <w:szCs w:val="22"/>
        </w:rPr>
        <w:t>;</w:t>
      </w:r>
    </w:p>
    <w:p w14:paraId="3D90B75E" w14:textId="77777777" w:rsidR="00DC213E" w:rsidRDefault="00DC213E" w:rsidP="00C4437F">
      <w:pPr>
        <w:autoSpaceDE w:val="0"/>
        <w:spacing w:line="360" w:lineRule="auto"/>
        <w:jc w:val="both"/>
        <w:rPr>
          <w:rFonts w:ascii="Calibri" w:hAnsi="Calibri" w:cs="Calibri"/>
          <w:sz w:val="22"/>
          <w:szCs w:val="22"/>
          <w:lang w:val="es-ES_tradnl" w:bidi="he-IL"/>
        </w:rPr>
      </w:pPr>
    </w:p>
    <w:p w14:paraId="62309EDD" w14:textId="3CC63925" w:rsidR="00D6264D" w:rsidRDefault="00D6264D" w:rsidP="00C4437F">
      <w:pPr>
        <w:autoSpaceDE w:val="0"/>
        <w:spacing w:line="360" w:lineRule="auto"/>
        <w:jc w:val="both"/>
        <w:rPr>
          <w:rFonts w:ascii="Calibri" w:hAnsi="Calibri" w:cs="Calibri"/>
          <w:sz w:val="22"/>
          <w:szCs w:val="22"/>
          <w:lang w:val="es-ES_tradnl" w:bidi="he-IL"/>
        </w:rPr>
      </w:pPr>
      <w:r>
        <w:rPr>
          <w:rFonts w:ascii="Calibri" w:hAnsi="Calibri" w:cs="Calibri"/>
          <w:sz w:val="22"/>
          <w:szCs w:val="22"/>
          <w:lang w:val="es-ES_tradnl" w:bidi="he-IL"/>
        </w:rPr>
        <w:t xml:space="preserve">DATO ATTO che l’Ente ha provveduto alla verifica dei requisiti </w:t>
      </w:r>
      <w:r w:rsidR="00174EFD">
        <w:rPr>
          <w:rFonts w:ascii="Calibri" w:hAnsi="Calibri" w:cs="Calibri"/>
          <w:sz w:val="22"/>
          <w:szCs w:val="22"/>
          <w:lang w:val="es-ES_tradnl" w:bidi="he-IL"/>
        </w:rPr>
        <w:t xml:space="preserve">di cui </w:t>
      </w:r>
      <w:r w:rsidR="00174EFD" w:rsidRPr="00174EFD">
        <w:rPr>
          <w:rFonts w:ascii="Calibri" w:hAnsi="Calibri" w:cs="Calibri"/>
          <w:sz w:val="22"/>
          <w:szCs w:val="22"/>
          <w:lang w:val="es-ES_tradnl" w:bidi="he-IL"/>
        </w:rPr>
        <w:t xml:space="preserve">all'art. 94 del D. Lgs. n. 36/2023 </w:t>
      </w:r>
      <w:r>
        <w:rPr>
          <w:rFonts w:ascii="Calibri" w:hAnsi="Calibri" w:cs="Calibri"/>
          <w:sz w:val="22"/>
          <w:szCs w:val="22"/>
          <w:lang w:val="es-ES_tradnl" w:bidi="he-IL"/>
        </w:rPr>
        <w:t xml:space="preserve"> ed in particolare tramite:</w:t>
      </w:r>
      <w:r>
        <w:rPr>
          <w:rFonts w:ascii="Calibri" w:hAnsi="Calibri" w:cs="Calibri"/>
          <w:sz w:val="22"/>
          <w:szCs w:val="22"/>
          <w:lang w:val="es-ES_tradnl" w:bidi="he-IL"/>
        </w:rPr>
        <w:tab/>
      </w:r>
      <w:r>
        <w:rPr>
          <w:rFonts w:ascii="Calibri" w:hAnsi="Calibri" w:cs="Calibri"/>
          <w:sz w:val="22"/>
          <w:szCs w:val="22"/>
          <w:lang w:val="es-ES_tradnl" w:bidi="he-IL"/>
        </w:rPr>
        <w:br/>
      </w:r>
      <w:r>
        <w:rPr>
          <w:rFonts w:ascii="Calibri" w:hAnsi="Calibri" w:cs="Calibri"/>
          <w:sz w:val="22"/>
          <w:szCs w:val="22"/>
          <w:lang w:val="es-ES_tradnl" w:bidi="he-IL"/>
        </w:rPr>
        <w:lastRenderedPageBreak/>
        <w:t>-</w:t>
      </w:r>
      <w:r>
        <w:rPr>
          <w:rFonts w:ascii="Calibri" w:hAnsi="Calibri" w:cs="Calibri"/>
          <w:sz w:val="22"/>
          <w:szCs w:val="22"/>
        </w:rPr>
        <w:t xml:space="preserve"> Richiesta </w:t>
      </w:r>
      <w:r>
        <w:rPr>
          <w:rStyle w:val="st"/>
          <w:rFonts w:ascii="Calibri" w:hAnsi="Calibri" w:cs="Calibri"/>
          <w:sz w:val="22"/>
          <w:szCs w:val="22"/>
        </w:rPr>
        <w:t>Documento Unico di Regolarità Contributiva (</w:t>
      </w:r>
      <w:r>
        <w:rPr>
          <w:rStyle w:val="Enfasicorsivo"/>
          <w:rFonts w:ascii="Calibri" w:hAnsi="Calibri" w:cs="Calibri"/>
          <w:sz w:val="22"/>
          <w:szCs w:val="22"/>
        </w:rPr>
        <w:t>DURC</w:t>
      </w:r>
      <w:r>
        <w:rPr>
          <w:rStyle w:val="st"/>
          <w:rFonts w:ascii="Calibri" w:hAnsi="Calibri" w:cs="Calibri"/>
          <w:sz w:val="22"/>
          <w:szCs w:val="22"/>
        </w:rPr>
        <w:t>)</w:t>
      </w:r>
      <w:r>
        <w:rPr>
          <w:rFonts w:ascii="Calibri" w:hAnsi="Calibri" w:cs="Calibri"/>
          <w:sz w:val="22"/>
          <w:szCs w:val="22"/>
          <w:lang w:val="es-ES_tradnl" w:bidi="he-IL"/>
        </w:rPr>
        <w:t xml:space="preserve"> che risulta regolare (allegato </w:t>
      </w:r>
      <w:r w:rsidR="00D71F42">
        <w:rPr>
          <w:rFonts w:ascii="Calibri" w:hAnsi="Calibri" w:cs="Calibri"/>
          <w:sz w:val="22"/>
          <w:szCs w:val="22"/>
          <w:lang w:val="es-ES_tradnl" w:bidi="he-IL"/>
        </w:rPr>
        <w:t>A</w:t>
      </w:r>
      <w:r>
        <w:rPr>
          <w:rFonts w:ascii="Calibri" w:hAnsi="Calibri" w:cs="Calibri"/>
          <w:sz w:val="22"/>
          <w:szCs w:val="22"/>
          <w:lang w:val="es-ES_tradnl" w:bidi="he-IL"/>
        </w:rPr>
        <w:t>);</w:t>
      </w:r>
      <w:r w:rsidR="00270F89">
        <w:rPr>
          <w:rFonts w:ascii="Calibri" w:hAnsi="Calibri" w:cs="Calibri"/>
          <w:sz w:val="22"/>
          <w:szCs w:val="22"/>
          <w:lang w:val="es-ES_tradnl" w:bidi="he-IL"/>
        </w:rPr>
        <w:br/>
        <w:t xml:space="preserve">- </w:t>
      </w:r>
      <w:r w:rsidR="009E5453">
        <w:rPr>
          <w:rFonts w:ascii="Calibri" w:hAnsi="Calibri" w:cs="Calibri"/>
          <w:sz w:val="22"/>
          <w:szCs w:val="22"/>
          <w:lang w:val="es-ES_tradnl" w:bidi="he-IL"/>
        </w:rPr>
        <w:t xml:space="preserve"> Consultazione</w:t>
      </w:r>
      <w:r w:rsidR="009E5453" w:rsidRPr="009E5453">
        <w:rPr>
          <w:rFonts w:ascii="Calibri" w:hAnsi="Calibri" w:cs="Calibri"/>
          <w:sz w:val="22"/>
          <w:szCs w:val="22"/>
          <w:lang w:val="es-ES_tradnl" w:bidi="he-IL"/>
        </w:rPr>
        <w:t xml:space="preserve"> casellario ANAC, a carico della Società, dal quale non emergono annotazion</w:t>
      </w:r>
      <w:r w:rsidR="009E5453">
        <w:rPr>
          <w:rFonts w:ascii="Calibri" w:hAnsi="Calibri" w:cs="Calibri"/>
          <w:sz w:val="22"/>
          <w:szCs w:val="22"/>
          <w:lang w:val="es-ES_tradnl" w:bidi="he-IL"/>
        </w:rPr>
        <w:t>i</w:t>
      </w:r>
      <w:r w:rsidR="00E92BC5">
        <w:rPr>
          <w:rFonts w:ascii="Calibri" w:hAnsi="Calibri" w:cs="Calibri"/>
          <w:sz w:val="22"/>
          <w:szCs w:val="22"/>
          <w:lang w:val="es-ES_tradnl" w:bidi="he-IL"/>
        </w:rPr>
        <w:t>;</w:t>
      </w:r>
    </w:p>
    <w:p w14:paraId="7E4B5E45" w14:textId="77777777" w:rsidR="00D6264D" w:rsidRDefault="00D6264D">
      <w:pPr>
        <w:autoSpaceDE w:val="0"/>
        <w:spacing w:line="360" w:lineRule="auto"/>
        <w:jc w:val="both"/>
      </w:pPr>
      <w:r>
        <w:rPr>
          <w:rFonts w:ascii="Calibri" w:hAnsi="Calibri" w:cs="Calibri"/>
          <w:sz w:val="22"/>
          <w:szCs w:val="22"/>
          <w:lang w:val="es-ES_tradnl" w:bidi="he-IL"/>
        </w:rPr>
        <w:tab/>
      </w:r>
    </w:p>
    <w:p w14:paraId="2C6C830A" w14:textId="77777777" w:rsidR="00D6264D" w:rsidRDefault="00D6264D">
      <w:pPr>
        <w:autoSpaceDE w:val="0"/>
        <w:spacing w:line="360" w:lineRule="auto"/>
        <w:jc w:val="center"/>
      </w:pPr>
      <w:r>
        <w:rPr>
          <w:rFonts w:ascii="Calibri" w:hAnsi="Calibri" w:cs="Calibri"/>
          <w:b/>
          <w:bCs/>
          <w:sz w:val="22"/>
          <w:szCs w:val="22"/>
        </w:rPr>
        <w:t>DETERMINA</w:t>
      </w:r>
    </w:p>
    <w:p w14:paraId="59EBE7C7" w14:textId="77777777" w:rsidR="00D6264D" w:rsidRDefault="00D6264D">
      <w:pPr>
        <w:autoSpaceDE w:val="0"/>
        <w:spacing w:line="360" w:lineRule="auto"/>
        <w:jc w:val="both"/>
        <w:rPr>
          <w:rFonts w:ascii="Calibri" w:hAnsi="Calibri" w:cs="Calibri"/>
          <w:b/>
          <w:bCs/>
          <w:sz w:val="22"/>
          <w:szCs w:val="22"/>
        </w:rPr>
      </w:pPr>
    </w:p>
    <w:p w14:paraId="6FFCB58F" w14:textId="0646AA04" w:rsidR="00C4437F" w:rsidRPr="006D4B7E" w:rsidRDefault="00EA479E" w:rsidP="00557FCA">
      <w:pPr>
        <w:autoSpaceDE w:val="0"/>
        <w:autoSpaceDN w:val="0"/>
        <w:adjustRightInd w:val="0"/>
        <w:spacing w:line="360" w:lineRule="auto"/>
        <w:jc w:val="both"/>
        <w:rPr>
          <w:rFonts w:ascii="Calibri" w:hAnsi="Calibri"/>
          <w:sz w:val="22"/>
          <w:szCs w:val="22"/>
        </w:rPr>
      </w:pPr>
      <w:r w:rsidRPr="00DA20F3">
        <w:rPr>
          <w:rFonts w:ascii="Calibri" w:hAnsi="Calibri" w:cs="Calibri"/>
          <w:sz w:val="22"/>
          <w:szCs w:val="22"/>
        </w:rPr>
        <w:t xml:space="preserve">1. </w:t>
      </w:r>
      <w:r w:rsidR="00497553" w:rsidRPr="00DA20F3">
        <w:rPr>
          <w:rFonts w:ascii="Calibri" w:hAnsi="Calibri" w:cs="Calibri"/>
          <w:sz w:val="22"/>
          <w:szCs w:val="22"/>
        </w:rPr>
        <w:t xml:space="preserve">di liquidare in favore della </w:t>
      </w:r>
      <w:r>
        <w:rPr>
          <w:rFonts w:ascii="Calibri" w:hAnsi="Calibri"/>
          <w:sz w:val="22"/>
          <w:szCs w:val="22"/>
        </w:rPr>
        <w:t>Compagnia Sara Assicurazioni</w:t>
      </w:r>
      <w:r w:rsidR="008C5A81">
        <w:rPr>
          <w:rFonts w:ascii="Calibri" w:hAnsi="Calibri"/>
          <w:sz w:val="22"/>
          <w:szCs w:val="22"/>
        </w:rPr>
        <w:t xml:space="preserve"> S.p.a.</w:t>
      </w:r>
      <w:r>
        <w:rPr>
          <w:rFonts w:ascii="Calibri" w:hAnsi="Calibri"/>
          <w:sz w:val="22"/>
          <w:szCs w:val="22"/>
        </w:rPr>
        <w:t>,</w:t>
      </w:r>
      <w:r w:rsidR="00BE7CDC" w:rsidRPr="00BE7CDC">
        <w:t xml:space="preserve"> </w:t>
      </w:r>
      <w:r w:rsidR="00BE7CDC">
        <w:t xml:space="preserve">cod. fiscale </w:t>
      </w:r>
      <w:r w:rsidR="00BE7CDC" w:rsidRPr="00BE7CDC">
        <w:rPr>
          <w:rFonts w:ascii="Calibri" w:hAnsi="Calibri"/>
          <w:sz w:val="22"/>
          <w:szCs w:val="22"/>
        </w:rPr>
        <w:t>00408780583</w:t>
      </w:r>
      <w:r>
        <w:rPr>
          <w:rFonts w:ascii="Calibri" w:hAnsi="Calibri"/>
          <w:sz w:val="22"/>
          <w:szCs w:val="22"/>
        </w:rPr>
        <w:t xml:space="preserve"> Agenzia di Arezzo, il premio previsto</w:t>
      </w:r>
      <w:r w:rsidR="00C475D3">
        <w:rPr>
          <w:rFonts w:ascii="Calibri" w:hAnsi="Calibri"/>
          <w:sz w:val="22"/>
          <w:szCs w:val="22"/>
        </w:rPr>
        <w:t xml:space="preserve"> per la polizza in oggetto,</w:t>
      </w:r>
      <w:r>
        <w:rPr>
          <w:rFonts w:ascii="Calibri" w:hAnsi="Calibri"/>
          <w:sz w:val="22"/>
          <w:szCs w:val="22"/>
        </w:rPr>
        <w:t xml:space="preserve"> pari a € </w:t>
      </w:r>
      <w:r w:rsidR="00557FCA">
        <w:rPr>
          <w:rFonts w:ascii="Calibri" w:hAnsi="Calibri"/>
          <w:sz w:val="22"/>
          <w:szCs w:val="22"/>
        </w:rPr>
        <w:t>2.800</w:t>
      </w:r>
      <w:r w:rsidR="00F102B2">
        <w:rPr>
          <w:rFonts w:ascii="Calibri" w:hAnsi="Calibri"/>
          <w:sz w:val="22"/>
          <w:szCs w:val="22"/>
        </w:rPr>
        <w:t xml:space="preserve">, </w:t>
      </w:r>
      <w:r w:rsidR="00497553" w:rsidRPr="00DA20F3">
        <w:rPr>
          <w:rFonts w:ascii="Calibri" w:hAnsi="Calibri" w:cs="Calibri"/>
          <w:sz w:val="22"/>
          <w:szCs w:val="22"/>
        </w:rPr>
        <w:t xml:space="preserve">per il periodo </w:t>
      </w:r>
      <w:r w:rsidR="009E5453">
        <w:rPr>
          <w:rFonts w:ascii="Calibri" w:hAnsi="Calibri" w:cs="Calibri"/>
          <w:sz w:val="22"/>
          <w:szCs w:val="22"/>
        </w:rPr>
        <w:t>2</w:t>
      </w:r>
      <w:r w:rsidR="00557FCA">
        <w:rPr>
          <w:rFonts w:ascii="Calibri" w:hAnsi="Calibri" w:cs="Calibri"/>
          <w:sz w:val="22"/>
          <w:szCs w:val="22"/>
        </w:rPr>
        <w:t>0</w:t>
      </w:r>
      <w:r w:rsidR="009E5453">
        <w:rPr>
          <w:rFonts w:ascii="Calibri" w:hAnsi="Calibri" w:cs="Calibri"/>
          <w:sz w:val="22"/>
          <w:szCs w:val="22"/>
        </w:rPr>
        <w:t>/1</w:t>
      </w:r>
      <w:r w:rsidR="00761A0F">
        <w:rPr>
          <w:rFonts w:ascii="Calibri" w:hAnsi="Calibri" w:cs="Calibri"/>
          <w:sz w:val="22"/>
          <w:szCs w:val="22"/>
        </w:rPr>
        <w:t>2</w:t>
      </w:r>
      <w:r w:rsidR="009E5453">
        <w:rPr>
          <w:rFonts w:ascii="Calibri" w:hAnsi="Calibri" w:cs="Calibri"/>
          <w:sz w:val="22"/>
          <w:szCs w:val="22"/>
        </w:rPr>
        <w:t>/202</w:t>
      </w:r>
      <w:r w:rsidR="00553A53">
        <w:rPr>
          <w:rFonts w:ascii="Calibri" w:hAnsi="Calibri" w:cs="Calibri"/>
          <w:sz w:val="22"/>
          <w:szCs w:val="22"/>
        </w:rPr>
        <w:t>5</w:t>
      </w:r>
      <w:r w:rsidR="009E5453">
        <w:rPr>
          <w:rFonts w:ascii="Calibri" w:hAnsi="Calibri" w:cs="Calibri"/>
          <w:sz w:val="22"/>
          <w:szCs w:val="22"/>
        </w:rPr>
        <w:t xml:space="preserve"> – 2</w:t>
      </w:r>
      <w:r w:rsidR="00557FCA">
        <w:rPr>
          <w:rFonts w:ascii="Calibri" w:hAnsi="Calibri" w:cs="Calibri"/>
          <w:sz w:val="22"/>
          <w:szCs w:val="22"/>
        </w:rPr>
        <w:t>0</w:t>
      </w:r>
      <w:r w:rsidR="009E5453">
        <w:rPr>
          <w:rFonts w:ascii="Calibri" w:hAnsi="Calibri" w:cs="Calibri"/>
          <w:sz w:val="22"/>
          <w:szCs w:val="22"/>
        </w:rPr>
        <w:t>/</w:t>
      </w:r>
      <w:r w:rsidR="00557FCA">
        <w:rPr>
          <w:rFonts w:ascii="Calibri" w:hAnsi="Calibri" w:cs="Calibri"/>
          <w:sz w:val="22"/>
          <w:szCs w:val="22"/>
        </w:rPr>
        <w:t>0</w:t>
      </w:r>
      <w:r w:rsidR="00761A0F">
        <w:rPr>
          <w:rFonts w:ascii="Calibri" w:hAnsi="Calibri" w:cs="Calibri"/>
          <w:sz w:val="22"/>
          <w:szCs w:val="22"/>
        </w:rPr>
        <w:t>2</w:t>
      </w:r>
      <w:r w:rsidR="009E5453">
        <w:rPr>
          <w:rFonts w:ascii="Calibri" w:hAnsi="Calibri" w:cs="Calibri"/>
          <w:sz w:val="22"/>
          <w:szCs w:val="22"/>
        </w:rPr>
        <w:t>/</w:t>
      </w:r>
      <w:r w:rsidR="00FB5730">
        <w:rPr>
          <w:rFonts w:ascii="Calibri" w:hAnsi="Calibri" w:cs="Calibri"/>
          <w:sz w:val="22"/>
          <w:szCs w:val="22"/>
        </w:rPr>
        <w:t xml:space="preserve"> 202</w:t>
      </w:r>
      <w:r w:rsidR="00553A53">
        <w:rPr>
          <w:rFonts w:ascii="Calibri" w:hAnsi="Calibri" w:cs="Calibri"/>
          <w:sz w:val="22"/>
          <w:szCs w:val="22"/>
        </w:rPr>
        <w:t>6</w:t>
      </w:r>
      <w:r w:rsidR="00BE70BE" w:rsidRPr="00BE70BE">
        <w:t xml:space="preserve"> </w:t>
      </w:r>
      <w:r w:rsidR="00BE70BE" w:rsidRPr="00BE70BE">
        <w:rPr>
          <w:rFonts w:ascii="Calibri" w:hAnsi="Calibri" w:cs="Calibri"/>
          <w:sz w:val="22"/>
          <w:szCs w:val="22"/>
        </w:rPr>
        <w:t>da impegnare al capitolo di bilancio CP.01.02.0035 “Premi assicurazione”;</w:t>
      </w:r>
      <w:r w:rsidR="00BE70BE">
        <w:rPr>
          <w:rFonts w:ascii="Calibri" w:hAnsi="Calibri" w:cs="Calibri"/>
          <w:sz w:val="22"/>
          <w:szCs w:val="22"/>
        </w:rPr>
        <w:tab/>
      </w:r>
    </w:p>
    <w:p w14:paraId="4CCE1E71" w14:textId="04852272" w:rsidR="00D6264D" w:rsidRDefault="00557FCA">
      <w:pPr>
        <w:autoSpaceDE w:val="0"/>
        <w:spacing w:line="360" w:lineRule="auto"/>
        <w:jc w:val="both"/>
      </w:pPr>
      <w:r>
        <w:rPr>
          <w:rFonts w:ascii="Calibri" w:hAnsi="Calibri" w:cs="Calibri"/>
          <w:sz w:val="22"/>
          <w:szCs w:val="22"/>
        </w:rPr>
        <w:t>2.</w:t>
      </w:r>
      <w:r w:rsidR="00D6264D">
        <w:rPr>
          <w:rFonts w:ascii="Calibri" w:hAnsi="Calibri" w:cs="Calibri"/>
          <w:sz w:val="22"/>
          <w:szCs w:val="22"/>
        </w:rPr>
        <w:t xml:space="preserve"> Di dare atto che la </w:t>
      </w:r>
      <w:r w:rsidR="0041335F">
        <w:rPr>
          <w:rFonts w:ascii="Calibri" w:hAnsi="Calibri" w:cs="Calibri"/>
          <w:sz w:val="22"/>
          <w:szCs w:val="22"/>
        </w:rPr>
        <w:t xml:space="preserve">compagnia assicuratrice </w:t>
      </w:r>
      <w:r w:rsidR="00D6264D">
        <w:rPr>
          <w:rFonts w:ascii="Calibri" w:hAnsi="Calibri" w:cs="Calibri"/>
          <w:sz w:val="22"/>
          <w:szCs w:val="22"/>
        </w:rPr>
        <w:t>provvederà a comunicare il corrente dedicato ad appalti/commesse pubbliche come richiesto dall’art. 3, comma 7 della L. 136/2010 ai fini della tracciabilità dei flussi finanziari di cui al citato articolo, per la regolarità del contratto di fornitura;</w:t>
      </w:r>
    </w:p>
    <w:p w14:paraId="010C3757" w14:textId="12D9F2F4" w:rsidR="00CC55C5" w:rsidRPr="00CC55C5" w:rsidRDefault="00557FCA" w:rsidP="00CC55C5">
      <w:pPr>
        <w:autoSpaceDE w:val="0"/>
        <w:spacing w:line="360" w:lineRule="auto"/>
        <w:jc w:val="both"/>
        <w:rPr>
          <w:rFonts w:ascii="Calibri" w:hAnsi="Calibri" w:cs="Calibri"/>
          <w:sz w:val="22"/>
          <w:szCs w:val="22"/>
        </w:rPr>
      </w:pPr>
      <w:r>
        <w:rPr>
          <w:rFonts w:ascii="Calibri" w:hAnsi="Calibri" w:cs="Calibri"/>
          <w:sz w:val="22"/>
          <w:szCs w:val="22"/>
        </w:rPr>
        <w:t>3</w:t>
      </w:r>
      <w:r w:rsidR="00CC55C5" w:rsidRPr="00CC55C5">
        <w:rPr>
          <w:rFonts w:ascii="Calibri" w:hAnsi="Calibri" w:cs="Calibri"/>
          <w:sz w:val="22"/>
          <w:szCs w:val="22"/>
        </w:rPr>
        <w:t>. di obbligare l’affidatario al rispetto di tutti gli obblighi di tracciabilità dei flussi finanziari di cui all’articolo 3 della legge 13 agosto 2010, n. 136 e successive modifiche;</w:t>
      </w:r>
    </w:p>
    <w:p w14:paraId="4CB3B0AA" w14:textId="126A3473" w:rsidR="00CC55C5" w:rsidRPr="00CC55C5" w:rsidRDefault="00557FCA" w:rsidP="00CC55C5">
      <w:pPr>
        <w:autoSpaceDE w:val="0"/>
        <w:spacing w:line="360" w:lineRule="auto"/>
        <w:jc w:val="both"/>
        <w:rPr>
          <w:rFonts w:ascii="Calibri" w:hAnsi="Calibri" w:cs="Calibri"/>
          <w:sz w:val="22"/>
          <w:szCs w:val="22"/>
        </w:rPr>
      </w:pPr>
      <w:r>
        <w:rPr>
          <w:rFonts w:ascii="Calibri" w:hAnsi="Calibri" w:cs="Calibri"/>
          <w:sz w:val="22"/>
          <w:szCs w:val="22"/>
        </w:rPr>
        <w:t>4</w:t>
      </w:r>
      <w:r w:rsidR="00CC55C5" w:rsidRPr="00CC55C5">
        <w:rPr>
          <w:rFonts w:ascii="Calibri" w:hAnsi="Calibri" w:cs="Calibri"/>
          <w:sz w:val="22"/>
          <w:szCs w:val="22"/>
        </w:rPr>
        <w:t xml:space="preserve">. di nominare se stesso quale Responsabile del Progetto e di dichiarare a tal fine l’assenza di ipotesi di conflitto di interesse, ai sensi dell’art. 16 del D.lgs. 36 del 2023; </w:t>
      </w:r>
    </w:p>
    <w:p w14:paraId="248D3C1B" w14:textId="139E2F1A" w:rsidR="00CC55C5" w:rsidRPr="00CC55C5" w:rsidRDefault="00557FCA" w:rsidP="00CC55C5">
      <w:pPr>
        <w:autoSpaceDE w:val="0"/>
        <w:spacing w:line="360" w:lineRule="auto"/>
        <w:jc w:val="both"/>
        <w:rPr>
          <w:rFonts w:ascii="Calibri" w:hAnsi="Calibri" w:cs="Calibri"/>
          <w:sz w:val="22"/>
          <w:szCs w:val="22"/>
        </w:rPr>
      </w:pPr>
      <w:r>
        <w:rPr>
          <w:rFonts w:ascii="Calibri" w:hAnsi="Calibri" w:cs="Calibri"/>
          <w:sz w:val="22"/>
          <w:szCs w:val="22"/>
        </w:rPr>
        <w:t>5</w:t>
      </w:r>
      <w:r w:rsidR="00CC55C5" w:rsidRPr="00CC55C5">
        <w:rPr>
          <w:rFonts w:ascii="Calibri" w:hAnsi="Calibri" w:cs="Calibri"/>
          <w:sz w:val="22"/>
          <w:szCs w:val="22"/>
        </w:rPr>
        <w:t>. di pubblicare gli elementi essenziali della presente determina sul sito istituzionale dell’Ente nella Sezione “Amministrazione trasparente”, nel rispetto di un equo bilanciamento tra le esigenze di trasparenza, di cui al D.lgs 14 marzo 2013, n. 33, e la tutela dei dati personali, in particolare, del principio di minimizzazione del trattamento, di cui al Regolamento (UE) 2016/679 ed al D.lgs 30 giugno 2003, n. 196.</w:t>
      </w:r>
    </w:p>
    <w:p w14:paraId="3CB5C225" w14:textId="77777777" w:rsidR="00D6264D" w:rsidRDefault="00D6264D">
      <w:pPr>
        <w:autoSpaceDE w:val="0"/>
        <w:spacing w:line="360" w:lineRule="auto"/>
        <w:jc w:val="both"/>
        <w:rPr>
          <w:rFonts w:ascii="Calibri" w:hAnsi="Calibri" w:cs="Calibri"/>
          <w:sz w:val="22"/>
          <w:szCs w:val="22"/>
        </w:rPr>
      </w:pPr>
    </w:p>
    <w:p w14:paraId="23E5E341" w14:textId="77777777" w:rsidR="00D6264D" w:rsidRDefault="00D6264D">
      <w:pPr>
        <w:autoSpaceDE w:val="0"/>
        <w:spacing w:line="360" w:lineRule="auto"/>
        <w:jc w:val="both"/>
        <w:rPr>
          <w:rFonts w:ascii="Calibri" w:hAnsi="Calibri" w:cs="Calibri"/>
          <w:sz w:val="22"/>
          <w:szCs w:val="22"/>
        </w:rPr>
      </w:pPr>
    </w:p>
    <w:p w14:paraId="454BF7F9" w14:textId="77777777" w:rsidR="00D6264D" w:rsidRDefault="00D6264D">
      <w:pPr>
        <w:autoSpaceDE w:val="0"/>
        <w:spacing w:line="360" w:lineRule="auto"/>
        <w:jc w:val="both"/>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IL DIRETTORE</w:t>
      </w:r>
      <w:r>
        <w:rPr>
          <w:rFonts w:ascii="Calibri" w:hAnsi="Calibri" w:cs="Calibri"/>
          <w:sz w:val="22"/>
          <w:szCs w:val="22"/>
        </w:rPr>
        <w:tab/>
      </w:r>
      <w:r>
        <w:rPr>
          <w:rFonts w:ascii="Calibri" w:hAnsi="Calibri" w:cs="Calibri"/>
          <w:sz w:val="22"/>
          <w:szCs w:val="22"/>
        </w:rPr>
        <w:br/>
        <w:t xml:space="preserve">                                                                                                          (Dott.ssa Silvia Capacci)</w:t>
      </w:r>
    </w:p>
    <w:sectPr w:rsidR="00D6264D">
      <w:headerReference w:type="default" r:id="rId6"/>
      <w:footerReference w:type="default" r:id="rId7"/>
      <w:pgSz w:w="11906" w:h="16838"/>
      <w:pgMar w:top="1417" w:right="1134" w:bottom="1134" w:left="1134" w:header="340"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A4E97" w14:textId="77777777" w:rsidR="00905DA1" w:rsidRDefault="00905DA1">
      <w:r>
        <w:separator/>
      </w:r>
    </w:p>
  </w:endnote>
  <w:endnote w:type="continuationSeparator" w:id="0">
    <w:p w14:paraId="418AB208" w14:textId="77777777" w:rsidR="00905DA1" w:rsidRDefault="00905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Calibri"/>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45BAD" w14:textId="77777777" w:rsidR="00D6264D" w:rsidRDefault="00D6264D">
    <w:pPr>
      <w:pStyle w:val="Pidipagina"/>
      <w:jc w:val="center"/>
    </w:pPr>
    <w:r>
      <w:rPr>
        <w:rFonts w:ascii="Arial" w:hAnsi="Arial" w:cs="Arial"/>
        <w:color w:val="3366FF"/>
        <w:sz w:val="16"/>
        <w:szCs w:val="16"/>
      </w:rPr>
      <w:t>____________________________________________________________________________________________________________</w:t>
    </w:r>
    <w:r>
      <w:rPr>
        <w:rFonts w:ascii="Arial" w:hAnsi="Arial" w:cs="Arial"/>
        <w:color w:val="3366FF"/>
        <w:sz w:val="16"/>
        <w:szCs w:val="16"/>
      </w:rPr>
      <w:br/>
      <w:t xml:space="preserve">Automobile Club Arezzo . viale Signorelli 24/A 52100 Arezzo . P.Iva 00103460515 . Email </w:t>
    </w:r>
    <w:hyperlink r:id="rId1" w:history="1">
      <w:r>
        <w:rPr>
          <w:rStyle w:val="Collegamentoipertestuale"/>
          <w:rFonts w:ascii="Arial" w:hAnsi="Arial" w:cs="Arial"/>
          <w:color w:val="3366FF"/>
          <w:sz w:val="16"/>
          <w:szCs w:val="16"/>
        </w:rPr>
        <w:t>aciarezzo@aciarezzo.it</w:t>
      </w:r>
    </w:hyperlink>
    <w:r>
      <w:rPr>
        <w:rFonts w:ascii="Arial" w:hAnsi="Arial" w:cs="Arial"/>
        <w:color w:val="3366FF"/>
        <w:sz w:val="16"/>
        <w:szCs w:val="16"/>
      </w:rPr>
      <w:t xml:space="preserve"> </w:t>
    </w:r>
    <w:r>
      <w:rPr>
        <w:rFonts w:ascii="Arial" w:hAnsi="Arial" w:cs="Arial"/>
        <w:color w:val="3366FF"/>
        <w:sz w:val="16"/>
        <w:szCs w:val="16"/>
      </w:rPr>
      <w:br/>
      <w:t>Telefono 0575-401309 . Fax 0575-293758 . Sito Istituzionale www.aciarezzo.it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B07B6" w14:textId="77777777" w:rsidR="00905DA1" w:rsidRDefault="00905DA1">
      <w:r>
        <w:separator/>
      </w:r>
    </w:p>
  </w:footnote>
  <w:footnote w:type="continuationSeparator" w:id="0">
    <w:p w14:paraId="2355669D" w14:textId="77777777" w:rsidR="00905DA1" w:rsidRDefault="00905D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D04D6" w14:textId="65944CDB" w:rsidR="00D6264D" w:rsidRDefault="00B35370">
    <w:pPr>
      <w:pStyle w:val="Intestazione"/>
      <w:jc w:val="center"/>
    </w:pPr>
    <w:r>
      <w:rPr>
        <w:rFonts w:ascii="Calibri" w:hAnsi="Calibri" w:cs="Calibri"/>
        <w:noProof/>
        <w:sz w:val="22"/>
        <w:szCs w:val="22"/>
      </w:rPr>
      <w:drawing>
        <wp:inline distT="0" distB="0" distL="0" distR="0" wp14:anchorId="1CA9BCB0" wp14:editId="1E9FFCD1">
          <wp:extent cx="1666875" cy="75247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40" t="-90" r="-40" b="-90"/>
                  <a:stretch>
                    <a:fillRect/>
                  </a:stretch>
                </pic:blipFill>
                <pic:spPr bwMode="auto">
                  <a:xfrm>
                    <a:off x="0" y="0"/>
                    <a:ext cx="1666875" cy="752475"/>
                  </a:xfrm>
                  <a:prstGeom prst="rect">
                    <a:avLst/>
                  </a:prstGeom>
                  <a:solidFill>
                    <a:srgbClr val="FFFFFF">
                      <a:alpha val="0"/>
                    </a:srgbClr>
                  </a:solidFill>
                  <a:ln>
                    <a:noFill/>
                  </a:ln>
                </pic:spPr>
              </pic:pic>
            </a:graphicData>
          </a:graphic>
        </wp:inline>
      </w:drawing>
    </w:r>
    <w:r w:rsidR="00D6264D">
      <w:rPr>
        <w:rFonts w:ascii="Calibri" w:hAnsi="Calibri" w:cs="Calibri"/>
        <w:sz w:val="22"/>
        <w:szCs w:val="22"/>
      </w:rPr>
      <w:br/>
    </w:r>
    <w:r w:rsidR="00D6264D">
      <w:rPr>
        <w:rFonts w:ascii="Calibri" w:hAnsi="Calibri" w:cs="Calibri"/>
        <w:color w:val="4472C4"/>
        <w:sz w:val="22"/>
        <w:szCs w:val="22"/>
      </w:rPr>
      <w:t>______________________________________</w:t>
    </w:r>
    <w:r w:rsidR="00D6264D">
      <w:rPr>
        <w:rFonts w:ascii="Calibri" w:hAnsi="Calibri" w:cs="Calibri"/>
        <w:sz w:val="22"/>
        <w:szCs w:val="22"/>
      </w:rPr>
      <w:br/>
    </w:r>
    <w:r w:rsidR="00D6264D">
      <w:rPr>
        <w:rFonts w:ascii="Calibri" w:hAnsi="Calibri" w:cs="Calibri"/>
        <w:sz w:val="22"/>
        <w:szCs w:val="22"/>
      </w:rPr>
      <w:br/>
      <w:t xml:space="preserve">DETERMINA N. </w:t>
    </w:r>
    <w:r w:rsidR="00236068">
      <w:rPr>
        <w:rFonts w:ascii="Calibri" w:hAnsi="Calibri" w:cs="Calibri"/>
        <w:sz w:val="22"/>
        <w:szCs w:val="22"/>
      </w:rPr>
      <w:t>2</w:t>
    </w:r>
    <w:r w:rsidR="00D6264D">
      <w:rPr>
        <w:rFonts w:ascii="Calibri" w:hAnsi="Calibri" w:cs="Calibri"/>
        <w:sz w:val="22"/>
        <w:szCs w:val="22"/>
      </w:rPr>
      <w:t xml:space="preserve"> DEL </w:t>
    </w:r>
    <w:r w:rsidR="00236068">
      <w:rPr>
        <w:rFonts w:ascii="Calibri" w:hAnsi="Calibri" w:cs="Calibri"/>
        <w:sz w:val="22"/>
        <w:szCs w:val="22"/>
      </w:rPr>
      <w:t>20</w:t>
    </w:r>
    <w:r w:rsidR="00342A4A">
      <w:rPr>
        <w:rFonts w:ascii="Calibri" w:hAnsi="Calibri" w:cs="Calibri"/>
        <w:sz w:val="22"/>
        <w:szCs w:val="22"/>
      </w:rPr>
      <w:t>/</w:t>
    </w:r>
    <w:r w:rsidR="009A65FB">
      <w:rPr>
        <w:rFonts w:ascii="Calibri" w:hAnsi="Calibri" w:cs="Calibri"/>
        <w:sz w:val="22"/>
        <w:szCs w:val="22"/>
      </w:rPr>
      <w:t>2</w:t>
    </w:r>
    <w:r w:rsidR="00342A4A">
      <w:rPr>
        <w:rFonts w:ascii="Calibri" w:hAnsi="Calibri" w:cs="Calibri"/>
        <w:sz w:val="22"/>
        <w:szCs w:val="22"/>
      </w:rPr>
      <w:t>/</w:t>
    </w:r>
    <w:r w:rsidR="00DC213E">
      <w:rPr>
        <w:rFonts w:ascii="Calibri" w:hAnsi="Calibri" w:cs="Calibri"/>
        <w:sz w:val="22"/>
        <w:szCs w:val="22"/>
      </w:rPr>
      <w:t>202</w:t>
    </w:r>
    <w:r w:rsidR="00236068">
      <w:rPr>
        <w:rFonts w:ascii="Calibri" w:hAnsi="Calibri" w:cs="Calibri"/>
        <w:sz w:val="22"/>
        <w:szCs w:val="22"/>
      </w:rPr>
      <w:t>5</w:t>
    </w:r>
  </w:p>
  <w:p w14:paraId="750F8917" w14:textId="77777777" w:rsidR="00D6264D" w:rsidRDefault="00D6264D">
    <w:pPr>
      <w:pStyle w:val="Intestazione"/>
      <w:jc w:val="center"/>
      <w:rPr>
        <w:rFonts w:ascii="Calibri" w:hAnsi="Calibri" w:cs="Calibri"/>
        <w:sz w:val="22"/>
        <w:szCs w:val="22"/>
      </w:rPr>
    </w:pPr>
  </w:p>
  <w:p w14:paraId="700B213A" w14:textId="77777777" w:rsidR="00D6264D" w:rsidRDefault="00D6264D">
    <w:pPr>
      <w:pStyle w:val="Intestazione"/>
      <w:jc w:val="center"/>
      <w:rPr>
        <w:rFonts w:ascii="Calibri" w:hAnsi="Calibri" w:cs="Calibri"/>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2D6"/>
    <w:rsid w:val="0000731F"/>
    <w:rsid w:val="00031EEE"/>
    <w:rsid w:val="00045193"/>
    <w:rsid w:val="000466EB"/>
    <w:rsid w:val="00072B6C"/>
    <w:rsid w:val="00080290"/>
    <w:rsid w:val="000921FC"/>
    <w:rsid w:val="00095514"/>
    <w:rsid w:val="000958FA"/>
    <w:rsid w:val="000A48F6"/>
    <w:rsid w:val="000B3C6C"/>
    <w:rsid w:val="000E35ED"/>
    <w:rsid w:val="000F11FA"/>
    <w:rsid w:val="001054D5"/>
    <w:rsid w:val="001340BB"/>
    <w:rsid w:val="00145429"/>
    <w:rsid w:val="00162DB9"/>
    <w:rsid w:val="00171353"/>
    <w:rsid w:val="00174EFD"/>
    <w:rsid w:val="001A12C3"/>
    <w:rsid w:val="001B4C2B"/>
    <w:rsid w:val="001D464F"/>
    <w:rsid w:val="001E415A"/>
    <w:rsid w:val="001E511A"/>
    <w:rsid w:val="001E59C3"/>
    <w:rsid w:val="001F340B"/>
    <w:rsid w:val="00211CF0"/>
    <w:rsid w:val="00236068"/>
    <w:rsid w:val="002454A0"/>
    <w:rsid w:val="00270F89"/>
    <w:rsid w:val="00272F89"/>
    <w:rsid w:val="002D52D6"/>
    <w:rsid w:val="00342A4A"/>
    <w:rsid w:val="00355E6C"/>
    <w:rsid w:val="003D0A1F"/>
    <w:rsid w:val="003D4DDC"/>
    <w:rsid w:val="0041335F"/>
    <w:rsid w:val="004307ED"/>
    <w:rsid w:val="0044421E"/>
    <w:rsid w:val="004463B8"/>
    <w:rsid w:val="004575F5"/>
    <w:rsid w:val="004719F4"/>
    <w:rsid w:val="00497553"/>
    <w:rsid w:val="004B3781"/>
    <w:rsid w:val="004D77EB"/>
    <w:rsid w:val="004E1AB6"/>
    <w:rsid w:val="004E3063"/>
    <w:rsid w:val="004E3C9A"/>
    <w:rsid w:val="005040F0"/>
    <w:rsid w:val="005157DF"/>
    <w:rsid w:val="005335AE"/>
    <w:rsid w:val="00550790"/>
    <w:rsid w:val="00553A53"/>
    <w:rsid w:val="0055555B"/>
    <w:rsid w:val="00557FCA"/>
    <w:rsid w:val="005B7B8B"/>
    <w:rsid w:val="0062735E"/>
    <w:rsid w:val="00630FFE"/>
    <w:rsid w:val="00651D8D"/>
    <w:rsid w:val="00657CFC"/>
    <w:rsid w:val="006A260F"/>
    <w:rsid w:val="006C23FC"/>
    <w:rsid w:val="006C5046"/>
    <w:rsid w:val="00741E1A"/>
    <w:rsid w:val="00761A0F"/>
    <w:rsid w:val="007C3914"/>
    <w:rsid w:val="007C3B86"/>
    <w:rsid w:val="007C6DFE"/>
    <w:rsid w:val="007D3464"/>
    <w:rsid w:val="00802B97"/>
    <w:rsid w:val="00816BBE"/>
    <w:rsid w:val="0086728E"/>
    <w:rsid w:val="00895E73"/>
    <w:rsid w:val="008C5A81"/>
    <w:rsid w:val="008D4C0B"/>
    <w:rsid w:val="008E1B0B"/>
    <w:rsid w:val="00905DA1"/>
    <w:rsid w:val="009219B8"/>
    <w:rsid w:val="00941072"/>
    <w:rsid w:val="009714EC"/>
    <w:rsid w:val="00985EB9"/>
    <w:rsid w:val="00995015"/>
    <w:rsid w:val="009A65FB"/>
    <w:rsid w:val="009C4D31"/>
    <w:rsid w:val="009E5453"/>
    <w:rsid w:val="00A04AAC"/>
    <w:rsid w:val="00A718D5"/>
    <w:rsid w:val="00AB7B1C"/>
    <w:rsid w:val="00AD5600"/>
    <w:rsid w:val="00AF666C"/>
    <w:rsid w:val="00B303F3"/>
    <w:rsid w:val="00B310CC"/>
    <w:rsid w:val="00B35370"/>
    <w:rsid w:val="00B62AA2"/>
    <w:rsid w:val="00B82F4F"/>
    <w:rsid w:val="00BA06FF"/>
    <w:rsid w:val="00BE483B"/>
    <w:rsid w:val="00BE70BE"/>
    <w:rsid w:val="00BE7CDC"/>
    <w:rsid w:val="00BF2F7E"/>
    <w:rsid w:val="00BF7016"/>
    <w:rsid w:val="00C03CCA"/>
    <w:rsid w:val="00C06083"/>
    <w:rsid w:val="00C13B6B"/>
    <w:rsid w:val="00C25FB7"/>
    <w:rsid w:val="00C267F7"/>
    <w:rsid w:val="00C310C2"/>
    <w:rsid w:val="00C4437F"/>
    <w:rsid w:val="00C475D3"/>
    <w:rsid w:val="00C97C3D"/>
    <w:rsid w:val="00CA4299"/>
    <w:rsid w:val="00CC55C5"/>
    <w:rsid w:val="00CE2C7E"/>
    <w:rsid w:val="00CF45F4"/>
    <w:rsid w:val="00D10B93"/>
    <w:rsid w:val="00D31A3C"/>
    <w:rsid w:val="00D31FF4"/>
    <w:rsid w:val="00D472A4"/>
    <w:rsid w:val="00D6264D"/>
    <w:rsid w:val="00D71F42"/>
    <w:rsid w:val="00DA20F3"/>
    <w:rsid w:val="00DA2154"/>
    <w:rsid w:val="00DC213E"/>
    <w:rsid w:val="00E346B4"/>
    <w:rsid w:val="00E53D38"/>
    <w:rsid w:val="00E7163D"/>
    <w:rsid w:val="00E87739"/>
    <w:rsid w:val="00E92BC5"/>
    <w:rsid w:val="00E94514"/>
    <w:rsid w:val="00EA479E"/>
    <w:rsid w:val="00EA6820"/>
    <w:rsid w:val="00EC34B0"/>
    <w:rsid w:val="00ED3D5B"/>
    <w:rsid w:val="00F102B2"/>
    <w:rsid w:val="00F21A2B"/>
    <w:rsid w:val="00F3400A"/>
    <w:rsid w:val="00F41CB9"/>
    <w:rsid w:val="00F570BA"/>
    <w:rsid w:val="00F81E73"/>
    <w:rsid w:val="00F85B11"/>
    <w:rsid w:val="00F86421"/>
    <w:rsid w:val="00FB278B"/>
    <w:rsid w:val="00FB5730"/>
    <w:rsid w:val="00FD20C3"/>
    <w:rsid w:val="00FE10EF"/>
    <w:rsid w:val="00FE4C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5CCCB8E"/>
  <w15:chartTrackingRefBased/>
  <w15:docId w15:val="{AAE1968D-29B3-4643-8A5D-B257B2F8B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MS Reference Sans Serif" w:eastAsia="MS Reference Sans Serif" w:hAnsi="MS Reference Sans Serif" w:cs="MS Reference Sans Serif"/>
      <w:b w:val="0"/>
      <w:bCs w:val="0"/>
      <w:i w:val="0"/>
      <w:iCs w:val="0"/>
      <w:caps w:val="0"/>
      <w:smallCaps w:val="0"/>
      <w:strike w:val="0"/>
      <w:dstrike w:val="0"/>
      <w:color w:val="000000"/>
      <w:spacing w:val="0"/>
      <w:w w:val="100"/>
      <w:position w:val="0"/>
      <w:sz w:val="19"/>
      <w:szCs w:val="19"/>
      <w:u w:val="none"/>
      <w:vertAlign w:val="baseline"/>
      <w:lang w:val="it-IT" w:bidi="it-I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Carpredefinitoparagrafo1">
    <w:name w:val="Car. predefinito paragrafo1"/>
  </w:style>
  <w:style w:type="character" w:customStyle="1" w:styleId="TestofumettoCarattere">
    <w:name w:val="Testo fumetto Carattere"/>
    <w:rPr>
      <w:rFonts w:ascii="Segoe UI" w:hAnsi="Segoe UI" w:cs="Segoe UI"/>
      <w:sz w:val="18"/>
      <w:szCs w:val="18"/>
    </w:rPr>
  </w:style>
  <w:style w:type="character" w:styleId="Enfasigrassetto">
    <w:name w:val="Strong"/>
    <w:uiPriority w:val="22"/>
    <w:qFormat/>
    <w:rPr>
      <w:b/>
      <w:bCs/>
    </w:rPr>
  </w:style>
  <w:style w:type="character" w:customStyle="1" w:styleId="Corpodeltesto2">
    <w:name w:val="Corpo del testo (2)_"/>
    <w:rPr>
      <w:rFonts w:ascii="MS Reference Sans Serif" w:eastAsia="MS Reference Sans Serif" w:hAnsi="MS Reference Sans Serif" w:cs="MS Reference Sans Serif"/>
      <w:sz w:val="19"/>
      <w:szCs w:val="19"/>
      <w:shd w:val="clear" w:color="auto" w:fill="FFFFFF"/>
    </w:rPr>
  </w:style>
  <w:style w:type="character" w:customStyle="1" w:styleId="Corpodeltesto2Grassetto">
    <w:name w:val="Corpo del testo (2) + Grassetto"/>
    <w:rPr>
      <w:rFonts w:ascii="MS Reference Sans Serif" w:eastAsia="MS Reference Sans Serif" w:hAnsi="MS Reference Sans Serif" w:cs="MS Reference Sans Serif"/>
      <w:b/>
      <w:bCs/>
      <w:i w:val="0"/>
      <w:iCs w:val="0"/>
      <w:caps w:val="0"/>
      <w:smallCaps w:val="0"/>
      <w:strike w:val="0"/>
      <w:dstrike w:val="0"/>
      <w:color w:val="000000"/>
      <w:spacing w:val="0"/>
      <w:w w:val="100"/>
      <w:position w:val="0"/>
      <w:sz w:val="19"/>
      <w:szCs w:val="19"/>
      <w:u w:val="none"/>
      <w:vertAlign w:val="baseline"/>
      <w:lang w:val="it-IT" w:bidi="it-IT"/>
    </w:rPr>
  </w:style>
  <w:style w:type="character" w:customStyle="1" w:styleId="IntestazioneCarattere">
    <w:name w:val="Intestazione Carattere"/>
    <w:rPr>
      <w:sz w:val="24"/>
      <w:szCs w:val="24"/>
    </w:rPr>
  </w:style>
  <w:style w:type="character" w:customStyle="1" w:styleId="PidipaginaCarattere">
    <w:name w:val="Piè di pagina Carattere"/>
    <w:rPr>
      <w:sz w:val="24"/>
      <w:szCs w:val="24"/>
    </w:rPr>
  </w:style>
  <w:style w:type="character" w:customStyle="1" w:styleId="st">
    <w:name w:val="st"/>
  </w:style>
  <w:style w:type="character" w:styleId="Enfasicorsivo">
    <w:name w:val="Emphasis"/>
    <w:qFormat/>
    <w:rPr>
      <w:i/>
      <w:iCs/>
    </w:rPr>
  </w:style>
  <w:style w:type="character" w:styleId="Collegamentoipertestuale">
    <w:name w:val="Hyperlink"/>
    <w:rPr>
      <w:color w:val="0000FF"/>
      <w:u w:val="single"/>
    </w:rPr>
  </w:style>
  <w:style w:type="character" w:customStyle="1" w:styleId="hgkelc">
    <w:name w:val="hgkelc"/>
    <w:basedOn w:val="Carpredefinitoparagrafo1"/>
  </w:style>
  <w:style w:type="paragraph" w:customStyle="1" w:styleId="Titolo1">
    <w:name w:val="Titolo1"/>
    <w:basedOn w:val="Normale"/>
    <w:next w:val="Corpotesto"/>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pPr>
      <w:suppressLineNumbers/>
    </w:pPr>
    <w:rPr>
      <w:rFonts w:cs="Lucida Sans"/>
    </w:rPr>
  </w:style>
  <w:style w:type="paragraph" w:styleId="Testofumetto">
    <w:name w:val="Balloon Text"/>
    <w:basedOn w:val="Normale"/>
    <w:rPr>
      <w:rFonts w:ascii="Segoe UI" w:hAnsi="Segoe UI" w:cs="Segoe UI"/>
      <w:sz w:val="18"/>
      <w:szCs w:val="18"/>
    </w:rPr>
  </w:style>
  <w:style w:type="paragraph" w:customStyle="1" w:styleId="Corpodeltesto20">
    <w:name w:val="Corpo del testo (2)"/>
    <w:basedOn w:val="Normale"/>
    <w:pPr>
      <w:widowControl w:val="0"/>
      <w:shd w:val="clear" w:color="auto" w:fill="FFFFFF"/>
      <w:spacing w:before="180" w:after="180" w:line="226" w:lineRule="exact"/>
      <w:ind w:hanging="1280"/>
      <w:jc w:val="both"/>
    </w:pPr>
    <w:rPr>
      <w:rFonts w:ascii="MS Reference Sans Serif" w:eastAsia="MS Reference Sans Serif" w:hAnsi="MS Reference Sans Serif" w:cs="MS Reference Sans Serif"/>
      <w:sz w:val="19"/>
      <w:szCs w:val="19"/>
    </w:rPr>
  </w:style>
  <w:style w:type="paragraph" w:customStyle="1" w:styleId="Intestazioneepidipagina">
    <w:name w:val="Intestazione e piè di pagina"/>
    <w:basedOn w:val="Normale"/>
    <w:pPr>
      <w:suppressLineNumbers/>
      <w:tabs>
        <w:tab w:val="center" w:pos="4819"/>
        <w:tab w:val="right" w:pos="9638"/>
      </w:tabs>
    </w:p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Default">
    <w:name w:val="Default"/>
    <w:pPr>
      <w:suppressAutoHyphens/>
      <w:autoSpaceDE w:val="0"/>
    </w:pPr>
    <w:rPr>
      <w:color w:val="000000"/>
      <w:sz w:val="24"/>
      <w:szCs w:val="24"/>
      <w:lang w:eastAsia="zh-CN"/>
    </w:rPr>
  </w:style>
  <w:style w:type="character" w:customStyle="1" w:styleId="lrzxr">
    <w:name w:val="lrzxr"/>
    <w:basedOn w:val="Carpredefinitoparagrafo"/>
    <w:rsid w:val="00C26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aciarezzo@aciarezzo.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552</Words>
  <Characters>3151</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3696</CharactersWithSpaces>
  <SharedDoc>false</SharedDoc>
  <HLinks>
    <vt:vector size="6" baseType="variant">
      <vt:variant>
        <vt:i4>720932</vt:i4>
      </vt:variant>
      <vt:variant>
        <vt:i4>0</vt:i4>
      </vt:variant>
      <vt:variant>
        <vt:i4>0</vt:i4>
      </vt:variant>
      <vt:variant>
        <vt:i4>5</vt:i4>
      </vt:variant>
      <vt:variant>
        <vt:lpwstr>mailto:aciarezzo@aciarezzo.it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Amministrazione</dc:creator>
  <cp:keywords/>
  <cp:lastModifiedBy>Aci Arezzo</cp:lastModifiedBy>
  <cp:revision>6</cp:revision>
  <cp:lastPrinted>2022-12-13T10:41:00Z</cp:lastPrinted>
  <dcterms:created xsi:type="dcterms:W3CDTF">2025-02-24T10:52:00Z</dcterms:created>
  <dcterms:modified xsi:type="dcterms:W3CDTF">2025-02-24T13:56:00Z</dcterms:modified>
</cp:coreProperties>
</file>