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4E9F" w:rsidRPr="007B5B69" w:rsidRDefault="00B84E9F" w:rsidP="007B5B69">
      <w:pPr>
        <w:tabs>
          <w:tab w:val="left" w:pos="9639"/>
        </w:tabs>
        <w:jc w:val="center"/>
        <w:rPr>
          <w:rFonts w:ascii="Arial" w:eastAsia="Arial" w:hAnsi="Arial" w:cs="Arial"/>
          <w:b/>
          <w:sz w:val="22"/>
          <w:szCs w:val="22"/>
        </w:rPr>
      </w:pPr>
    </w:p>
    <w:p w:rsidR="00B84E9F" w:rsidRPr="007B5B69" w:rsidRDefault="00FE1FF7" w:rsidP="007B5B69">
      <w:pPr>
        <w:tabs>
          <w:tab w:val="left" w:pos="9639"/>
        </w:tabs>
        <w:jc w:val="center"/>
        <w:rPr>
          <w:rFonts w:ascii="Arial" w:eastAsia="Arial" w:hAnsi="Arial" w:cs="Arial"/>
          <w:sz w:val="22"/>
          <w:szCs w:val="22"/>
        </w:rPr>
      </w:pPr>
      <w:r w:rsidRPr="007B5B69">
        <w:rPr>
          <w:rFonts w:ascii="Arial" w:eastAsia="Arial" w:hAnsi="Arial" w:cs="Arial"/>
          <w:b/>
          <w:sz w:val="22"/>
          <w:szCs w:val="22"/>
        </w:rPr>
        <w:t xml:space="preserve">DETERMINAZIONE A CONTRARRE  n. </w:t>
      </w:r>
      <w:r w:rsidR="00804A23">
        <w:rPr>
          <w:rFonts w:ascii="Arial" w:eastAsia="Arial" w:hAnsi="Arial" w:cs="Arial"/>
          <w:b/>
          <w:sz w:val="22"/>
          <w:szCs w:val="22"/>
        </w:rPr>
        <w:t>13</w:t>
      </w:r>
      <w:r w:rsidRPr="007B5B69">
        <w:rPr>
          <w:rFonts w:ascii="Arial" w:eastAsia="Arial" w:hAnsi="Arial" w:cs="Arial"/>
          <w:b/>
          <w:sz w:val="22"/>
          <w:szCs w:val="22"/>
        </w:rPr>
        <w:t xml:space="preserve">  del </w:t>
      </w:r>
      <w:r w:rsidR="00804A23">
        <w:rPr>
          <w:rFonts w:ascii="Arial" w:eastAsia="Arial" w:hAnsi="Arial" w:cs="Arial"/>
          <w:b/>
          <w:sz w:val="22"/>
          <w:szCs w:val="22"/>
        </w:rPr>
        <w:t>19/03/2021</w:t>
      </w:r>
    </w:p>
    <w:p w:rsidR="00B84E9F" w:rsidRPr="007B5B69" w:rsidRDefault="00B84E9F" w:rsidP="007B5B69">
      <w:pPr>
        <w:tabs>
          <w:tab w:val="left" w:pos="9639"/>
        </w:tabs>
        <w:jc w:val="center"/>
        <w:rPr>
          <w:rFonts w:ascii="Arial" w:eastAsia="Arial" w:hAnsi="Arial" w:cs="Arial"/>
          <w:sz w:val="22"/>
          <w:szCs w:val="22"/>
        </w:rPr>
      </w:pPr>
    </w:p>
    <w:p w:rsidR="00B84E9F" w:rsidRPr="007B5B69" w:rsidRDefault="00B84E9F" w:rsidP="007B5B69">
      <w:pPr>
        <w:tabs>
          <w:tab w:val="left" w:pos="9639"/>
        </w:tabs>
        <w:jc w:val="center"/>
        <w:rPr>
          <w:rFonts w:ascii="Arial" w:eastAsia="Arial" w:hAnsi="Arial" w:cs="Arial"/>
          <w:sz w:val="22"/>
          <w:szCs w:val="22"/>
        </w:rPr>
      </w:pPr>
    </w:p>
    <w:p w:rsidR="00B84E9F" w:rsidRPr="007B5B69" w:rsidRDefault="00FE1FF7" w:rsidP="007B5B69">
      <w:pPr>
        <w:tabs>
          <w:tab w:val="left" w:pos="9639"/>
        </w:tabs>
        <w:jc w:val="center"/>
        <w:rPr>
          <w:rFonts w:ascii="Arial" w:eastAsia="Arial" w:hAnsi="Arial" w:cs="Arial"/>
          <w:b/>
          <w:sz w:val="22"/>
          <w:szCs w:val="22"/>
        </w:rPr>
      </w:pPr>
      <w:r w:rsidRPr="007B5B69">
        <w:rPr>
          <w:rFonts w:ascii="Arial" w:eastAsia="Arial" w:hAnsi="Arial" w:cs="Arial"/>
          <w:b/>
          <w:sz w:val="22"/>
          <w:szCs w:val="22"/>
        </w:rPr>
        <w:t xml:space="preserve">IL DIRIGENTE </w:t>
      </w:r>
      <w:r w:rsidR="004F3DFA" w:rsidRPr="007B5B69">
        <w:rPr>
          <w:rFonts w:ascii="Arial" w:eastAsia="Arial" w:hAnsi="Arial" w:cs="Arial"/>
          <w:b/>
          <w:sz w:val="22"/>
          <w:szCs w:val="22"/>
        </w:rPr>
        <w:t>DEL SERVIZIO PATRIMONIO</w:t>
      </w:r>
      <w:r w:rsidR="006D5142">
        <w:rPr>
          <w:rFonts w:ascii="Arial" w:eastAsia="Arial" w:hAnsi="Arial" w:cs="Arial"/>
          <w:b/>
          <w:sz w:val="22"/>
          <w:szCs w:val="22"/>
        </w:rPr>
        <w:t xml:space="preserve"> E AFFARI GENERALI</w:t>
      </w:r>
    </w:p>
    <w:p w:rsidR="00B84E9F" w:rsidRPr="007B5B69" w:rsidRDefault="00B84E9F" w:rsidP="007B5B69">
      <w:pPr>
        <w:tabs>
          <w:tab w:val="left" w:pos="9639"/>
        </w:tabs>
        <w:jc w:val="center"/>
        <w:rPr>
          <w:rFonts w:ascii="Arial" w:eastAsia="Arial" w:hAnsi="Arial" w:cs="Arial"/>
          <w:b/>
          <w:sz w:val="22"/>
          <w:szCs w:val="22"/>
        </w:rPr>
      </w:pPr>
    </w:p>
    <w:p w:rsidR="004F3DFA" w:rsidRPr="004F3DFA" w:rsidRDefault="004F3DFA" w:rsidP="00D95DA1">
      <w:pPr>
        <w:spacing w:before="100" w:beforeAutospacing="1"/>
        <w:jc w:val="both"/>
        <w:rPr>
          <w:rFonts w:ascii="Arial" w:hAnsi="Arial" w:cs="Arial"/>
          <w:sz w:val="22"/>
          <w:szCs w:val="22"/>
        </w:rPr>
      </w:pPr>
      <w:r w:rsidRPr="004F3DFA">
        <w:rPr>
          <w:rFonts w:ascii="Arial" w:hAnsi="Arial" w:cs="Arial"/>
          <w:b/>
          <w:bCs/>
          <w:color w:val="000000"/>
          <w:sz w:val="22"/>
          <w:szCs w:val="22"/>
        </w:rPr>
        <w:t>OGGETTO:</w:t>
      </w:r>
      <w:r w:rsidRPr="004F3DFA">
        <w:rPr>
          <w:rFonts w:ascii="Arial" w:hAnsi="Arial" w:cs="Arial"/>
          <w:color w:val="000000"/>
          <w:sz w:val="22"/>
          <w:szCs w:val="22"/>
        </w:rPr>
        <w:t xml:space="preserve"> </w:t>
      </w:r>
      <w:r w:rsidRPr="004F3DFA">
        <w:rPr>
          <w:rFonts w:ascii="Arial" w:hAnsi="Arial" w:cs="Arial"/>
          <w:b/>
          <w:bCs/>
          <w:color w:val="000000"/>
          <w:sz w:val="22"/>
          <w:szCs w:val="22"/>
        </w:rPr>
        <w:t>Affidamento diretto - ai sensi dell’art. 36, comma 2, lett. a) del Codice dei contratti per il servizio di pubblicazione</w:t>
      </w:r>
      <w:r w:rsidR="00D95DA1">
        <w:rPr>
          <w:rFonts w:ascii="Arial" w:hAnsi="Arial" w:cs="Arial"/>
          <w:b/>
          <w:bCs/>
          <w:color w:val="000000"/>
          <w:sz w:val="22"/>
          <w:szCs w:val="22"/>
        </w:rPr>
        <w:t xml:space="preserve"> sui giornali locali, per estratto,</w:t>
      </w:r>
      <w:r w:rsidRPr="004F3DFA">
        <w:rPr>
          <w:rFonts w:ascii="Arial" w:hAnsi="Arial" w:cs="Arial"/>
          <w:b/>
          <w:bCs/>
          <w:color w:val="000000"/>
          <w:sz w:val="22"/>
          <w:szCs w:val="22"/>
        </w:rPr>
        <w:t xml:space="preserve"> degli avvisi di ricerca immobiliare per le sed</w:t>
      </w:r>
      <w:r w:rsidR="00222C1C">
        <w:rPr>
          <w:rFonts w:ascii="Arial" w:hAnsi="Arial" w:cs="Arial"/>
          <w:b/>
          <w:bCs/>
          <w:color w:val="000000"/>
          <w:sz w:val="22"/>
          <w:szCs w:val="22"/>
        </w:rPr>
        <w:t>i</w:t>
      </w:r>
      <w:r w:rsidRPr="004F3DFA">
        <w:rPr>
          <w:rFonts w:ascii="Arial" w:hAnsi="Arial" w:cs="Arial"/>
          <w:b/>
          <w:bCs/>
          <w:color w:val="000000"/>
          <w:sz w:val="22"/>
          <w:szCs w:val="22"/>
        </w:rPr>
        <w:t xml:space="preserve"> ACI di Agrigento, Aosta, Brindisi, Firenze, Nuoro, Savona e Udine.</w:t>
      </w:r>
    </w:p>
    <w:p w:rsidR="004F3DFA" w:rsidRDefault="004F3DFA" w:rsidP="007B5B69">
      <w:pPr>
        <w:spacing w:before="100" w:beforeAutospacing="1"/>
        <w:rPr>
          <w:rFonts w:ascii="Arial" w:hAnsi="Arial" w:cs="Arial"/>
          <w:b/>
          <w:bCs/>
          <w:color w:val="000000"/>
          <w:sz w:val="22"/>
          <w:szCs w:val="22"/>
        </w:rPr>
      </w:pPr>
      <w:r w:rsidRPr="004F3DFA">
        <w:rPr>
          <w:rFonts w:ascii="Arial" w:hAnsi="Arial" w:cs="Arial"/>
          <w:b/>
          <w:bCs/>
          <w:color w:val="000000"/>
          <w:sz w:val="22"/>
          <w:szCs w:val="22"/>
        </w:rPr>
        <w:t>Smart CIG n. Z7A3111FB8 </w:t>
      </w:r>
    </w:p>
    <w:p w:rsidR="00487174" w:rsidRPr="004F3DFA" w:rsidRDefault="00487174" w:rsidP="007B5B69">
      <w:pPr>
        <w:spacing w:before="100" w:beforeAutospacing="1"/>
        <w:rPr>
          <w:rFonts w:ascii="Arial" w:hAnsi="Arial" w:cs="Arial"/>
          <w:sz w:val="22"/>
          <w:szCs w:val="22"/>
        </w:rPr>
      </w:pPr>
    </w:p>
    <w:p w:rsidR="004F3DFA" w:rsidRPr="004F3DFA" w:rsidRDefault="004F3DFA" w:rsidP="00D80C37">
      <w:pPr>
        <w:jc w:val="both"/>
        <w:rPr>
          <w:rFonts w:ascii="Arial" w:hAnsi="Arial" w:cs="Arial"/>
          <w:sz w:val="22"/>
          <w:szCs w:val="22"/>
        </w:rPr>
      </w:pPr>
      <w:r w:rsidRPr="004F3DFA">
        <w:rPr>
          <w:rFonts w:ascii="Arial" w:hAnsi="Arial" w:cs="Arial"/>
          <w:b/>
          <w:bCs/>
          <w:color w:val="000000"/>
          <w:sz w:val="22"/>
          <w:szCs w:val="22"/>
        </w:rPr>
        <w:t>VISTO</w:t>
      </w:r>
      <w:r w:rsidRPr="004F3DFA">
        <w:rPr>
          <w:rFonts w:ascii="Arial" w:hAnsi="Arial" w:cs="Arial"/>
          <w:color w:val="000000"/>
          <w:sz w:val="22"/>
          <w:szCs w:val="22"/>
        </w:rPr>
        <w:t xml:space="preserve"> il decreto legislativo 30 marzo 2001, n.165 e successive modifiche ed integrazioni;</w:t>
      </w:r>
    </w:p>
    <w:p w:rsidR="007B5B69" w:rsidRDefault="007B5B69" w:rsidP="00D80C37">
      <w:pPr>
        <w:jc w:val="both"/>
        <w:rPr>
          <w:rFonts w:ascii="Arial" w:hAnsi="Arial" w:cs="Arial"/>
          <w:b/>
          <w:bCs/>
          <w:color w:val="000000"/>
          <w:sz w:val="22"/>
          <w:szCs w:val="22"/>
        </w:rPr>
      </w:pPr>
    </w:p>
    <w:p w:rsidR="004F3DFA" w:rsidRDefault="004F3DFA" w:rsidP="00D80C37">
      <w:pPr>
        <w:jc w:val="both"/>
        <w:rPr>
          <w:rFonts w:ascii="Arial" w:hAnsi="Arial" w:cs="Arial"/>
          <w:color w:val="000000"/>
          <w:sz w:val="22"/>
          <w:szCs w:val="22"/>
        </w:rPr>
      </w:pPr>
      <w:r w:rsidRPr="004F3DFA">
        <w:rPr>
          <w:rFonts w:ascii="Arial" w:hAnsi="Arial" w:cs="Arial"/>
          <w:b/>
          <w:bCs/>
          <w:color w:val="000000"/>
          <w:sz w:val="22"/>
          <w:szCs w:val="22"/>
        </w:rPr>
        <w:t xml:space="preserve">VISTO </w:t>
      </w:r>
      <w:r w:rsidRPr="004F3DFA">
        <w:rPr>
          <w:rFonts w:ascii="Arial" w:hAnsi="Arial" w:cs="Arial"/>
          <w:color w:val="000000"/>
          <w:sz w:val="22"/>
          <w:szCs w:val="22"/>
        </w:rPr>
        <w:t>il Regolamento di Organizzazione dell’ACI deliberato dal Consiglio Generale ai sensi dell’art.27 del citato decreto legislativo e, in particolare, gli articoli 7, 12, 17, 18 e 20;</w:t>
      </w:r>
    </w:p>
    <w:p w:rsidR="007B5B69" w:rsidRPr="004F3DFA" w:rsidRDefault="007B5B69" w:rsidP="00D80C37">
      <w:pPr>
        <w:jc w:val="both"/>
        <w:rPr>
          <w:rFonts w:ascii="Arial" w:hAnsi="Arial" w:cs="Arial"/>
          <w:sz w:val="22"/>
          <w:szCs w:val="22"/>
        </w:rPr>
      </w:pPr>
    </w:p>
    <w:p w:rsidR="004F3DFA" w:rsidRPr="004F3DFA" w:rsidRDefault="007B5B69" w:rsidP="00D80C37">
      <w:pPr>
        <w:jc w:val="both"/>
        <w:rPr>
          <w:rFonts w:ascii="Arial" w:hAnsi="Arial" w:cs="Arial"/>
          <w:sz w:val="22"/>
          <w:szCs w:val="22"/>
        </w:rPr>
      </w:pPr>
      <w:r>
        <w:rPr>
          <w:rFonts w:ascii="Arial" w:hAnsi="Arial" w:cs="Arial"/>
          <w:b/>
          <w:bCs/>
          <w:color w:val="000000"/>
          <w:sz w:val="22"/>
          <w:szCs w:val="22"/>
        </w:rPr>
        <w:t>V</w:t>
      </w:r>
      <w:r w:rsidR="004F3DFA" w:rsidRPr="004F3DFA">
        <w:rPr>
          <w:rFonts w:ascii="Arial" w:hAnsi="Arial" w:cs="Arial"/>
          <w:b/>
          <w:bCs/>
          <w:color w:val="000000"/>
          <w:sz w:val="22"/>
          <w:szCs w:val="22"/>
        </w:rPr>
        <w:t xml:space="preserve">ISTO </w:t>
      </w:r>
      <w:r w:rsidR="004F3DFA" w:rsidRPr="004F3DFA">
        <w:rPr>
          <w:rFonts w:ascii="Arial" w:hAnsi="Arial" w:cs="Arial"/>
          <w:color w:val="000000"/>
          <w:sz w:val="22"/>
          <w:szCs w:val="22"/>
        </w:rPr>
        <w:t xml:space="preserve">l’articolo 18 del Regolamento di Organizzazione, ai sensi del quale i dirigenti preposti agli Uffici Dirigenziali non generali, nell’ambito delle funzioni ad essi riconosciute dalla vigente normativa e dall’Ordinamento dei Servizi dell’Ente, tra gli altri compiti e poteri, adottano gli atti ed i provvedimenti amministrativi ed esercitano i poteri di spesa rientranti nella competenza dei propri uffici nei limiti del </w:t>
      </w:r>
      <w:r w:rsidR="004F3DFA" w:rsidRPr="004F3DFA">
        <w:rPr>
          <w:rFonts w:ascii="Arial" w:hAnsi="Arial" w:cs="Arial"/>
          <w:i/>
          <w:iCs/>
          <w:color w:val="000000"/>
          <w:sz w:val="22"/>
          <w:szCs w:val="22"/>
        </w:rPr>
        <w:t>budget</w:t>
      </w:r>
      <w:r w:rsidR="004F3DFA" w:rsidRPr="004F3DFA">
        <w:rPr>
          <w:rFonts w:ascii="Arial" w:hAnsi="Arial" w:cs="Arial"/>
          <w:color w:val="000000"/>
          <w:sz w:val="22"/>
          <w:szCs w:val="22"/>
        </w:rPr>
        <w:t xml:space="preserve"> loro assegnato e secondo criteri stabiliti dal Segretario Generale;</w:t>
      </w:r>
    </w:p>
    <w:p w:rsidR="008A4236" w:rsidRDefault="008A4236" w:rsidP="00D80C37">
      <w:pPr>
        <w:spacing w:before="100" w:beforeAutospacing="1"/>
        <w:jc w:val="both"/>
        <w:rPr>
          <w:rFonts w:ascii="Arial" w:hAnsi="Arial" w:cs="Arial"/>
          <w:color w:val="000000"/>
          <w:sz w:val="22"/>
          <w:szCs w:val="22"/>
          <w:shd w:val="clear" w:color="auto" w:fill="FFFFFF"/>
        </w:rPr>
      </w:pPr>
      <w:r w:rsidRPr="008A4236">
        <w:rPr>
          <w:rFonts w:ascii="Arial" w:hAnsi="Arial" w:cs="Arial"/>
          <w:b/>
          <w:bCs/>
          <w:color w:val="000000"/>
          <w:sz w:val="22"/>
          <w:szCs w:val="22"/>
          <w:shd w:val="clear" w:color="auto" w:fill="FFFFFF"/>
        </w:rPr>
        <w:t>VISTO</w:t>
      </w:r>
      <w:r>
        <w:rPr>
          <w:rFonts w:ascii="Arial" w:hAnsi="Arial" w:cs="Arial"/>
          <w:color w:val="000000"/>
          <w:sz w:val="20"/>
          <w:szCs w:val="20"/>
          <w:shd w:val="clear" w:color="auto" w:fill="FFFFFF"/>
        </w:rPr>
        <w:t> </w:t>
      </w:r>
      <w:r>
        <w:rPr>
          <w:rFonts w:ascii="Arial" w:hAnsi="Arial" w:cs="Arial"/>
          <w:color w:val="000000"/>
          <w:sz w:val="22"/>
          <w:szCs w:val="22"/>
          <w:shd w:val="clear" w:color="auto" w:fill="FFFFFF"/>
        </w:rPr>
        <w:t>il Regolamento per l’adeguamento ai principi generali di razionalizzazione e contenimento della spesa in ACI, per il triennio 2020-2022, approvato dal Consiglio Generale dell’Ente nella seduta del 23 gennaio 2020, ai sensi e per gli effetti dell’articolo 2, commi 2 e 2-bis, del decreto legge 31 agosto 2013, n.101, convertito, con modifiche, con legge 30 ottobre 2013, n.125;</w:t>
      </w:r>
    </w:p>
    <w:p w:rsidR="004F3DFA" w:rsidRPr="004F3DFA" w:rsidRDefault="004F3DFA" w:rsidP="00D80C37">
      <w:pPr>
        <w:spacing w:before="100" w:beforeAutospacing="1"/>
        <w:jc w:val="both"/>
        <w:rPr>
          <w:rFonts w:ascii="Arial" w:hAnsi="Arial" w:cs="Arial"/>
          <w:sz w:val="22"/>
          <w:szCs w:val="22"/>
        </w:rPr>
      </w:pPr>
      <w:r w:rsidRPr="004F3DFA">
        <w:rPr>
          <w:rFonts w:ascii="Arial" w:hAnsi="Arial" w:cs="Arial"/>
          <w:b/>
          <w:bCs/>
          <w:color w:val="000000"/>
          <w:sz w:val="22"/>
          <w:szCs w:val="22"/>
        </w:rPr>
        <w:t xml:space="preserve">VISTI </w:t>
      </w:r>
      <w:r w:rsidRPr="004F3DFA">
        <w:rPr>
          <w:rFonts w:ascii="Arial" w:hAnsi="Arial" w:cs="Arial"/>
          <w:color w:val="000000"/>
          <w:sz w:val="22"/>
          <w:szCs w:val="22"/>
        </w:rPr>
        <w:t>l’art. 2, comma 3 e l’art.17, comma 1, del D.P.R. 16 aprile 2013, n. 62 “</w:t>
      </w:r>
      <w:r w:rsidRPr="004F3DFA">
        <w:rPr>
          <w:rFonts w:ascii="Arial" w:hAnsi="Arial" w:cs="Arial"/>
          <w:i/>
          <w:iCs/>
          <w:color w:val="000000"/>
          <w:sz w:val="22"/>
          <w:szCs w:val="22"/>
        </w:rPr>
        <w:t>Regolamento recante il Codice di Comportamento dei Dipendenti Pubblici</w:t>
      </w:r>
      <w:r w:rsidRPr="004F3DFA">
        <w:rPr>
          <w:rFonts w:ascii="Arial" w:hAnsi="Arial" w:cs="Arial"/>
          <w:color w:val="000000"/>
          <w:sz w:val="22"/>
          <w:szCs w:val="22"/>
        </w:rPr>
        <w:t>” a norma dell’art. 54 del decreto legislativo 30 marzo 2001, n.165”;</w:t>
      </w:r>
    </w:p>
    <w:p w:rsidR="008A4236" w:rsidRDefault="008A4236" w:rsidP="00D80C37">
      <w:pPr>
        <w:spacing w:before="100" w:beforeAutospacing="1"/>
        <w:jc w:val="both"/>
        <w:rPr>
          <w:rFonts w:ascii="Arial" w:hAnsi="Arial" w:cs="Arial"/>
          <w:color w:val="000000"/>
          <w:sz w:val="22"/>
          <w:szCs w:val="22"/>
          <w:shd w:val="clear" w:color="auto" w:fill="FFFFFF"/>
        </w:rPr>
      </w:pPr>
      <w:r>
        <w:rPr>
          <w:rFonts w:ascii="Arial" w:hAnsi="Arial" w:cs="Arial"/>
          <w:b/>
          <w:bCs/>
          <w:color w:val="000000"/>
          <w:sz w:val="22"/>
          <w:szCs w:val="22"/>
          <w:shd w:val="clear" w:color="auto" w:fill="FFFFFF"/>
        </w:rPr>
        <w:t>VISTO</w:t>
      </w:r>
      <w:r>
        <w:rPr>
          <w:rFonts w:ascii="Arial" w:hAnsi="Arial" w:cs="Arial"/>
          <w:color w:val="000000"/>
          <w:sz w:val="22"/>
          <w:szCs w:val="22"/>
          <w:shd w:val="clear" w:color="auto" w:fill="FFFFFF"/>
        </w:rPr>
        <w:t> il Codice di Comportamento dell’ACI, deliberato dal Consiglio Generale nella seduta del 20 febbraio 2014, modificato nella seduta del 22 luglio 2015 ed integrato nella seduta del 31 gennaio 2017;</w:t>
      </w:r>
    </w:p>
    <w:p w:rsidR="008A4236" w:rsidRDefault="008A4236" w:rsidP="00D80C37">
      <w:pPr>
        <w:spacing w:before="100" w:beforeAutospacing="1"/>
        <w:jc w:val="both"/>
        <w:rPr>
          <w:rFonts w:ascii="Arial" w:hAnsi="Arial" w:cs="Arial"/>
          <w:color w:val="000000"/>
          <w:sz w:val="22"/>
          <w:szCs w:val="22"/>
          <w:shd w:val="clear" w:color="auto" w:fill="FFFFFF"/>
        </w:rPr>
      </w:pPr>
      <w:r>
        <w:rPr>
          <w:rFonts w:ascii="Arial" w:hAnsi="Arial" w:cs="Arial"/>
          <w:b/>
          <w:bCs/>
          <w:color w:val="000000"/>
          <w:sz w:val="22"/>
          <w:szCs w:val="22"/>
          <w:shd w:val="clear" w:color="auto" w:fill="FFFFFF"/>
        </w:rPr>
        <w:t>VISTO</w:t>
      </w:r>
      <w:r>
        <w:rPr>
          <w:rFonts w:ascii="Arial" w:hAnsi="Arial" w:cs="Arial"/>
          <w:color w:val="000000"/>
          <w:sz w:val="22"/>
          <w:szCs w:val="22"/>
          <w:shd w:val="clear" w:color="auto" w:fill="FFFFFF"/>
        </w:rPr>
        <w:t> il Regolamento dell’ACI di attuazione del sistema di prevenzione della corruzione, deliberato dal Consiglio Generale nella seduta del 29 ottobre 2015, integrato nelle sedute del 31 gennaio 2017 e dell’8 aprile 2019</w:t>
      </w:r>
      <w:r w:rsidR="00145FAF">
        <w:rPr>
          <w:rFonts w:ascii="Arial" w:hAnsi="Arial" w:cs="Arial"/>
          <w:color w:val="000000"/>
          <w:sz w:val="22"/>
          <w:szCs w:val="22"/>
          <w:shd w:val="clear" w:color="auto" w:fill="FFFFFF"/>
        </w:rPr>
        <w:t>;</w:t>
      </w:r>
    </w:p>
    <w:p w:rsidR="008A4236" w:rsidRDefault="008A4236" w:rsidP="00D80C37">
      <w:pPr>
        <w:spacing w:before="100" w:beforeAutospacing="1"/>
        <w:jc w:val="both"/>
        <w:rPr>
          <w:rFonts w:ascii="Arial" w:hAnsi="Arial" w:cs="Arial"/>
          <w:color w:val="000000"/>
          <w:sz w:val="22"/>
          <w:szCs w:val="22"/>
          <w:shd w:val="clear" w:color="auto" w:fill="FFFFFF"/>
        </w:rPr>
      </w:pPr>
      <w:r>
        <w:rPr>
          <w:rFonts w:ascii="Arial" w:hAnsi="Arial" w:cs="Arial"/>
          <w:b/>
          <w:bCs/>
          <w:color w:val="000000"/>
          <w:sz w:val="22"/>
          <w:szCs w:val="22"/>
          <w:shd w:val="clear" w:color="auto" w:fill="FFFFFF"/>
        </w:rPr>
        <w:t>VISTO</w:t>
      </w:r>
      <w:r>
        <w:rPr>
          <w:rFonts w:ascii="Arial" w:hAnsi="Arial" w:cs="Arial"/>
          <w:color w:val="000000"/>
          <w:sz w:val="22"/>
          <w:szCs w:val="22"/>
          <w:shd w:val="clear" w:color="auto" w:fill="FFFFFF"/>
        </w:rPr>
        <w:t> il Piano Triennale di Prevenzione della Corruzione 202</w:t>
      </w:r>
      <w:r w:rsidR="00145FAF">
        <w:rPr>
          <w:rFonts w:ascii="Arial" w:hAnsi="Arial" w:cs="Arial"/>
          <w:color w:val="000000"/>
          <w:sz w:val="22"/>
          <w:szCs w:val="22"/>
          <w:shd w:val="clear" w:color="auto" w:fill="FFFFFF"/>
        </w:rPr>
        <w:t>0</w:t>
      </w:r>
      <w:r>
        <w:rPr>
          <w:rFonts w:ascii="Arial" w:hAnsi="Arial" w:cs="Arial"/>
          <w:color w:val="000000"/>
          <w:sz w:val="22"/>
          <w:szCs w:val="22"/>
          <w:shd w:val="clear" w:color="auto" w:fill="FFFFFF"/>
        </w:rPr>
        <w:t>-202</w:t>
      </w:r>
      <w:r w:rsidR="00145FAF">
        <w:rPr>
          <w:rFonts w:ascii="Arial" w:hAnsi="Arial" w:cs="Arial"/>
          <w:color w:val="000000"/>
          <w:sz w:val="22"/>
          <w:szCs w:val="22"/>
          <w:shd w:val="clear" w:color="auto" w:fill="FFFFFF"/>
        </w:rPr>
        <w:t>2</w:t>
      </w:r>
      <w:r>
        <w:rPr>
          <w:rFonts w:ascii="Arial" w:hAnsi="Arial" w:cs="Arial"/>
          <w:color w:val="000000"/>
          <w:sz w:val="22"/>
          <w:szCs w:val="22"/>
          <w:shd w:val="clear" w:color="auto" w:fill="FFFFFF"/>
        </w:rPr>
        <w:t xml:space="preserve">, redatto ai sensi dell’articolo 1 della legge 06.11.2012, n. 190 ed approvato dal Consiglio Generale </w:t>
      </w:r>
      <w:r w:rsidR="00145FAF">
        <w:rPr>
          <w:rFonts w:ascii="Arial" w:hAnsi="Arial" w:cs="Arial"/>
          <w:color w:val="000000"/>
          <w:sz w:val="22"/>
          <w:szCs w:val="22"/>
          <w:shd w:val="clear" w:color="auto" w:fill="FFFFFF"/>
        </w:rPr>
        <w:t xml:space="preserve">con deliberazione </w:t>
      </w:r>
      <w:r>
        <w:rPr>
          <w:rFonts w:ascii="Arial" w:hAnsi="Arial" w:cs="Arial"/>
          <w:color w:val="000000"/>
          <w:sz w:val="22"/>
          <w:szCs w:val="22"/>
          <w:shd w:val="clear" w:color="auto" w:fill="FFFFFF"/>
        </w:rPr>
        <w:t>del 2</w:t>
      </w:r>
      <w:r w:rsidR="00145FAF">
        <w:rPr>
          <w:rFonts w:ascii="Arial" w:hAnsi="Arial" w:cs="Arial"/>
          <w:color w:val="000000"/>
          <w:sz w:val="22"/>
          <w:szCs w:val="22"/>
          <w:shd w:val="clear" w:color="auto" w:fill="FFFFFF"/>
        </w:rPr>
        <w:t>3</w:t>
      </w:r>
      <w:r>
        <w:rPr>
          <w:rFonts w:ascii="Arial" w:hAnsi="Arial" w:cs="Arial"/>
          <w:color w:val="000000"/>
          <w:sz w:val="22"/>
          <w:szCs w:val="22"/>
          <w:shd w:val="clear" w:color="auto" w:fill="FFFFFF"/>
        </w:rPr>
        <w:t xml:space="preserve"> gennaio 202</w:t>
      </w:r>
      <w:r w:rsidR="00D95DA1">
        <w:rPr>
          <w:rFonts w:ascii="Arial" w:hAnsi="Arial" w:cs="Arial"/>
          <w:color w:val="000000"/>
          <w:sz w:val="22"/>
          <w:szCs w:val="22"/>
          <w:shd w:val="clear" w:color="auto" w:fill="FFFFFF"/>
        </w:rPr>
        <w:t>0</w:t>
      </w:r>
      <w:r>
        <w:rPr>
          <w:rFonts w:ascii="Arial" w:hAnsi="Arial" w:cs="Arial"/>
          <w:color w:val="000000"/>
          <w:sz w:val="22"/>
          <w:szCs w:val="22"/>
          <w:shd w:val="clear" w:color="auto" w:fill="FFFFFF"/>
        </w:rPr>
        <w:t>;</w:t>
      </w:r>
    </w:p>
    <w:p w:rsidR="004F3DFA" w:rsidRPr="000D745F" w:rsidRDefault="004F3DFA" w:rsidP="00D80C37">
      <w:pPr>
        <w:shd w:val="clear" w:color="auto" w:fill="FFFFFF"/>
        <w:spacing w:before="100" w:beforeAutospacing="1"/>
        <w:jc w:val="both"/>
        <w:rPr>
          <w:rFonts w:ascii="Arial" w:hAnsi="Arial" w:cs="Arial"/>
          <w:sz w:val="22"/>
          <w:szCs w:val="22"/>
        </w:rPr>
      </w:pPr>
      <w:r w:rsidRPr="00145FAF">
        <w:rPr>
          <w:rFonts w:ascii="Arial" w:hAnsi="Arial" w:cs="Arial"/>
          <w:b/>
          <w:bCs/>
          <w:color w:val="000000"/>
          <w:sz w:val="22"/>
          <w:szCs w:val="22"/>
        </w:rPr>
        <w:t xml:space="preserve">VISTO </w:t>
      </w:r>
      <w:r w:rsidRPr="00145FAF">
        <w:rPr>
          <w:rFonts w:ascii="Arial" w:hAnsi="Arial" w:cs="Arial"/>
          <w:bCs/>
          <w:color w:val="000000"/>
          <w:sz w:val="22"/>
          <w:szCs w:val="22"/>
        </w:rPr>
        <w:t xml:space="preserve">il provvedimento </w:t>
      </w:r>
      <w:proofErr w:type="spellStart"/>
      <w:r w:rsidRPr="00145FAF">
        <w:rPr>
          <w:rFonts w:ascii="Arial" w:hAnsi="Arial" w:cs="Arial"/>
          <w:bCs/>
          <w:color w:val="000000"/>
          <w:sz w:val="22"/>
          <w:szCs w:val="22"/>
        </w:rPr>
        <w:t>prot</w:t>
      </w:r>
      <w:proofErr w:type="spellEnd"/>
      <w:r w:rsidRPr="00145FAF">
        <w:rPr>
          <w:rFonts w:ascii="Arial" w:hAnsi="Arial" w:cs="Arial"/>
          <w:bCs/>
          <w:color w:val="000000"/>
          <w:sz w:val="22"/>
          <w:szCs w:val="22"/>
        </w:rPr>
        <w:t>. 8482 del 18/12/2016, con il quale il Segretario Generale ha conferito alla sottoscritta, con decorrenza 15 novembre 2016 e scadenza 14 Novembre 2021, l’incarico di livello dirigenziale non generale della direzione del Servizio Patrimonio e Affari Generali;</w:t>
      </w:r>
    </w:p>
    <w:p w:rsidR="004F3DFA" w:rsidRPr="000D745F" w:rsidRDefault="004F3DFA" w:rsidP="00D80C37">
      <w:pPr>
        <w:shd w:val="clear" w:color="auto" w:fill="FFFFFF"/>
        <w:spacing w:before="100" w:beforeAutospacing="1"/>
        <w:jc w:val="both"/>
        <w:rPr>
          <w:rFonts w:ascii="Arial" w:hAnsi="Arial" w:cs="Arial"/>
          <w:sz w:val="22"/>
          <w:szCs w:val="22"/>
        </w:rPr>
      </w:pPr>
      <w:r w:rsidRPr="004F3DFA">
        <w:rPr>
          <w:rFonts w:ascii="Arial" w:hAnsi="Arial" w:cs="Arial"/>
          <w:sz w:val="22"/>
          <w:szCs w:val="22"/>
        </w:rPr>
        <w:t> </w:t>
      </w:r>
      <w:r w:rsidRPr="004F3DFA">
        <w:rPr>
          <w:rFonts w:ascii="Arial" w:hAnsi="Arial" w:cs="Arial"/>
          <w:b/>
          <w:bCs/>
          <w:color w:val="222222"/>
          <w:sz w:val="22"/>
          <w:szCs w:val="22"/>
        </w:rPr>
        <w:t xml:space="preserve">VISTA </w:t>
      </w:r>
      <w:r w:rsidRPr="000D745F">
        <w:rPr>
          <w:rFonts w:ascii="Arial" w:hAnsi="Arial" w:cs="Arial"/>
          <w:bCs/>
          <w:color w:val="222222"/>
          <w:sz w:val="22"/>
          <w:szCs w:val="22"/>
        </w:rPr>
        <w:t>la deliberazione con la quale, in data 9.12.2020, il Consiglio Generale, ha approvato il</w:t>
      </w:r>
      <w:r w:rsidR="000D745F">
        <w:rPr>
          <w:rFonts w:ascii="Arial" w:hAnsi="Arial" w:cs="Arial"/>
          <w:bCs/>
          <w:color w:val="222222"/>
          <w:sz w:val="22"/>
          <w:szCs w:val="22"/>
        </w:rPr>
        <w:t xml:space="preserve"> </w:t>
      </w:r>
      <w:r w:rsidRPr="000D745F">
        <w:rPr>
          <w:rFonts w:ascii="Arial" w:hAnsi="Arial" w:cs="Arial"/>
          <w:bCs/>
          <w:color w:val="222222"/>
          <w:sz w:val="22"/>
          <w:szCs w:val="22"/>
        </w:rPr>
        <w:t xml:space="preserve">nuovo assetto delle funzioni centrali e periferiche dell’Ente ed ha modificato la denominazione del </w:t>
      </w:r>
      <w:r w:rsidRPr="000D745F">
        <w:rPr>
          <w:rFonts w:ascii="Arial" w:hAnsi="Arial" w:cs="Arial"/>
          <w:bCs/>
          <w:color w:val="222222"/>
          <w:sz w:val="22"/>
          <w:szCs w:val="22"/>
        </w:rPr>
        <w:lastRenderedPageBreak/>
        <w:t>“Servizio Patrimonio”, di cui alla deliberazione del Consiglio Generale del 31.01.2017, in “Servizio Patrimonio e Affari Generali”, con decorrenza dal 01.01.2021;</w:t>
      </w:r>
    </w:p>
    <w:p w:rsidR="004F3DFA" w:rsidRPr="004F3DFA" w:rsidRDefault="004F3DFA" w:rsidP="00D80C37">
      <w:pPr>
        <w:shd w:val="clear" w:color="auto" w:fill="FFFFFF"/>
        <w:spacing w:before="100" w:beforeAutospacing="1"/>
        <w:jc w:val="both"/>
        <w:rPr>
          <w:rFonts w:ascii="Arial" w:hAnsi="Arial" w:cs="Arial"/>
          <w:sz w:val="22"/>
          <w:szCs w:val="22"/>
        </w:rPr>
      </w:pPr>
      <w:r w:rsidRPr="004F3DFA">
        <w:rPr>
          <w:rFonts w:ascii="Arial" w:hAnsi="Arial" w:cs="Arial"/>
          <w:b/>
          <w:bCs/>
          <w:color w:val="000000"/>
          <w:sz w:val="22"/>
          <w:szCs w:val="22"/>
        </w:rPr>
        <w:t xml:space="preserve">VISTO </w:t>
      </w:r>
      <w:r w:rsidRPr="000D745F">
        <w:rPr>
          <w:rFonts w:ascii="Arial" w:hAnsi="Arial" w:cs="Arial"/>
          <w:bCs/>
          <w:color w:val="000000"/>
          <w:sz w:val="22"/>
          <w:szCs w:val="22"/>
        </w:rPr>
        <w:t>il Regolamento di Amministrazione e Contabilità dell’ACI adottato in applicazione dell’art. 13, c. 1, lett. o) del decreto legislativo del 29.10.1999, n. 419 ed approvato dal Consiglio Generale nella seduta del 18.12.2008;</w:t>
      </w:r>
    </w:p>
    <w:p w:rsidR="004F3DFA" w:rsidRPr="000D745F" w:rsidRDefault="004F3DFA" w:rsidP="00D80C37">
      <w:pPr>
        <w:shd w:val="clear" w:color="auto" w:fill="FFFFFF"/>
        <w:spacing w:before="100" w:beforeAutospacing="1"/>
        <w:jc w:val="both"/>
        <w:rPr>
          <w:rFonts w:ascii="Arial" w:hAnsi="Arial" w:cs="Arial"/>
          <w:sz w:val="22"/>
          <w:szCs w:val="22"/>
        </w:rPr>
      </w:pPr>
      <w:r w:rsidRPr="004F3DFA">
        <w:rPr>
          <w:rFonts w:ascii="Arial" w:hAnsi="Arial" w:cs="Arial"/>
          <w:b/>
          <w:bCs/>
          <w:color w:val="000000"/>
          <w:sz w:val="22"/>
          <w:szCs w:val="22"/>
        </w:rPr>
        <w:t xml:space="preserve">VISTO, </w:t>
      </w:r>
      <w:r w:rsidRPr="000D745F">
        <w:rPr>
          <w:rFonts w:ascii="Arial" w:hAnsi="Arial" w:cs="Arial"/>
          <w:bCs/>
          <w:color w:val="000000"/>
          <w:sz w:val="22"/>
          <w:szCs w:val="22"/>
        </w:rPr>
        <w:t>in particolare, l’articolo 13 del Regolamento di Amministrazione e Contabilità, il quale stabilisce che, prima dell’inizio dell’esercizio, il Segretario Generale, sulla base del budget annuale e del piano generale delle attività deliberati dai competenti Organi, definisca il budget di gestione di cui all’articolo 7 del citato Regolamento di organizzazione;</w:t>
      </w:r>
    </w:p>
    <w:p w:rsidR="004F3DFA" w:rsidRPr="000D745F" w:rsidRDefault="004F3DFA" w:rsidP="00D80C37">
      <w:pPr>
        <w:shd w:val="clear" w:color="auto" w:fill="FFFFFF"/>
        <w:spacing w:before="100" w:beforeAutospacing="1"/>
        <w:jc w:val="both"/>
        <w:rPr>
          <w:rFonts w:ascii="Arial" w:hAnsi="Arial" w:cs="Arial"/>
          <w:sz w:val="22"/>
          <w:szCs w:val="22"/>
        </w:rPr>
      </w:pPr>
      <w:r w:rsidRPr="004F3DFA">
        <w:rPr>
          <w:rFonts w:ascii="Arial" w:hAnsi="Arial" w:cs="Arial"/>
          <w:b/>
          <w:bCs/>
          <w:color w:val="000000"/>
          <w:sz w:val="22"/>
          <w:szCs w:val="22"/>
        </w:rPr>
        <w:t xml:space="preserve">VISTO </w:t>
      </w:r>
      <w:r w:rsidRPr="000D745F">
        <w:rPr>
          <w:rFonts w:ascii="Arial" w:hAnsi="Arial" w:cs="Arial"/>
          <w:bCs/>
          <w:color w:val="000000"/>
          <w:sz w:val="22"/>
          <w:szCs w:val="22"/>
        </w:rPr>
        <w:t>il budget annuale per l’anno 2021, composto dal budget economico e dal budget degli investimenti e dismissioni, deliberato dall’Assemblea dell’Ente nella seduta del 21.10.2020;</w:t>
      </w:r>
    </w:p>
    <w:p w:rsidR="004F3DFA" w:rsidRPr="000D745F" w:rsidRDefault="004F3DFA" w:rsidP="00D80C37">
      <w:pPr>
        <w:shd w:val="clear" w:color="auto" w:fill="FFFFFF"/>
        <w:spacing w:before="100" w:beforeAutospacing="1"/>
        <w:jc w:val="both"/>
        <w:rPr>
          <w:rFonts w:ascii="Arial" w:hAnsi="Arial" w:cs="Arial"/>
          <w:sz w:val="22"/>
          <w:szCs w:val="22"/>
        </w:rPr>
      </w:pPr>
      <w:r w:rsidRPr="004F3DFA">
        <w:rPr>
          <w:rFonts w:ascii="Arial" w:hAnsi="Arial" w:cs="Arial"/>
          <w:b/>
          <w:bCs/>
          <w:color w:val="000000"/>
          <w:sz w:val="22"/>
          <w:szCs w:val="22"/>
        </w:rPr>
        <w:t xml:space="preserve">VISTO </w:t>
      </w:r>
      <w:r w:rsidRPr="000D745F">
        <w:rPr>
          <w:rFonts w:ascii="Arial" w:hAnsi="Arial" w:cs="Arial"/>
          <w:bCs/>
          <w:color w:val="000000"/>
          <w:sz w:val="22"/>
          <w:szCs w:val="22"/>
        </w:rPr>
        <w:t>il budget di gestione per l’esercizio 2021, suddiviso per centro di responsabilità e conti di contabilità generale;</w:t>
      </w:r>
    </w:p>
    <w:p w:rsidR="004F3DFA" w:rsidRDefault="004F3DFA" w:rsidP="00D80C37">
      <w:pPr>
        <w:shd w:val="clear" w:color="auto" w:fill="FFFFFF"/>
        <w:spacing w:before="100" w:beforeAutospacing="1"/>
        <w:jc w:val="both"/>
        <w:rPr>
          <w:rFonts w:ascii="Arial" w:hAnsi="Arial" w:cs="Arial"/>
          <w:bCs/>
          <w:color w:val="000000"/>
          <w:sz w:val="22"/>
          <w:szCs w:val="22"/>
        </w:rPr>
      </w:pPr>
      <w:r w:rsidRPr="004F3DFA">
        <w:rPr>
          <w:rFonts w:ascii="Arial" w:hAnsi="Arial" w:cs="Arial"/>
          <w:b/>
          <w:bCs/>
          <w:color w:val="222222"/>
          <w:sz w:val="22"/>
          <w:szCs w:val="22"/>
        </w:rPr>
        <w:t xml:space="preserve">VISTA </w:t>
      </w:r>
      <w:r w:rsidRPr="004F3DFA">
        <w:rPr>
          <w:rFonts w:ascii="Arial" w:hAnsi="Arial" w:cs="Arial"/>
          <w:color w:val="222222"/>
          <w:sz w:val="22"/>
          <w:szCs w:val="22"/>
        </w:rPr>
        <w:t xml:space="preserve">la determinazione n.3738 del 16 novembre 2020, con la quale il Segretario Generale, sulla base del budget di gestione per l'esercizio 2021 ha autorizzato il Dirigente del Servizio Patrimonio e Affari </w:t>
      </w:r>
      <w:r w:rsidR="00145FAF">
        <w:rPr>
          <w:rFonts w:ascii="Arial" w:hAnsi="Arial" w:cs="Arial"/>
          <w:color w:val="222222"/>
          <w:sz w:val="22"/>
          <w:szCs w:val="22"/>
        </w:rPr>
        <w:t>G</w:t>
      </w:r>
      <w:r w:rsidRPr="004F3DFA">
        <w:rPr>
          <w:rFonts w:ascii="Arial" w:hAnsi="Arial" w:cs="Arial"/>
          <w:color w:val="222222"/>
          <w:sz w:val="22"/>
          <w:szCs w:val="22"/>
        </w:rPr>
        <w:t xml:space="preserve">enerali </w:t>
      </w:r>
      <w:r w:rsidRPr="000D745F">
        <w:rPr>
          <w:rFonts w:ascii="Arial" w:hAnsi="Arial" w:cs="Arial"/>
          <w:bCs/>
          <w:color w:val="000000"/>
          <w:sz w:val="22"/>
          <w:szCs w:val="22"/>
        </w:rPr>
        <w:t>ad adottare atti e provvedimenti per l’acquisizione di beni e la fornitura di servizi e prestazioni comportanti autorizzazioni alla spesa di importo unitario non superiore a € 300.000,00, a valere sui conti di budget assegnati al Centro di responsabilità;</w:t>
      </w:r>
    </w:p>
    <w:p w:rsidR="00573EAF" w:rsidRDefault="0089579C" w:rsidP="00D80C37">
      <w:pPr>
        <w:shd w:val="clear" w:color="auto" w:fill="FFFFFF"/>
        <w:spacing w:before="100" w:beforeAutospacing="1"/>
        <w:jc w:val="both"/>
        <w:rPr>
          <w:rFonts w:ascii="Arial" w:hAnsi="Arial" w:cs="Arial"/>
          <w:bCs/>
          <w:color w:val="000000"/>
          <w:sz w:val="22"/>
          <w:szCs w:val="22"/>
        </w:rPr>
      </w:pPr>
      <w:r w:rsidRPr="004C5552">
        <w:rPr>
          <w:rFonts w:ascii="Arial" w:hAnsi="Arial" w:cs="Arial"/>
          <w:b/>
          <w:bCs/>
          <w:color w:val="000000"/>
          <w:sz w:val="22"/>
          <w:szCs w:val="22"/>
        </w:rPr>
        <w:t>VIST</w:t>
      </w:r>
      <w:r w:rsidR="00D95DA1">
        <w:rPr>
          <w:rFonts w:ascii="Arial" w:hAnsi="Arial" w:cs="Arial"/>
          <w:b/>
          <w:bCs/>
          <w:color w:val="000000"/>
          <w:sz w:val="22"/>
          <w:szCs w:val="22"/>
        </w:rPr>
        <w:t>O</w:t>
      </w:r>
      <w:r>
        <w:rPr>
          <w:rFonts w:ascii="Arial" w:hAnsi="Arial" w:cs="Arial"/>
          <w:bCs/>
          <w:color w:val="000000"/>
          <w:sz w:val="22"/>
          <w:szCs w:val="22"/>
        </w:rPr>
        <w:t xml:space="preserve"> il decreto legislativo 18 aprile </w:t>
      </w:r>
      <w:r w:rsidR="00D95DA1">
        <w:rPr>
          <w:rFonts w:ascii="Arial" w:hAnsi="Arial" w:cs="Arial"/>
          <w:bCs/>
          <w:color w:val="000000"/>
          <w:sz w:val="22"/>
          <w:szCs w:val="22"/>
        </w:rPr>
        <w:t xml:space="preserve">2016 </w:t>
      </w:r>
      <w:r>
        <w:rPr>
          <w:rFonts w:ascii="Arial" w:hAnsi="Arial" w:cs="Arial"/>
          <w:bCs/>
          <w:color w:val="000000"/>
          <w:sz w:val="22"/>
          <w:szCs w:val="22"/>
        </w:rPr>
        <w:t xml:space="preserve">n. </w:t>
      </w:r>
      <w:r w:rsidR="00C939E5">
        <w:rPr>
          <w:rFonts w:ascii="Arial" w:hAnsi="Arial" w:cs="Arial"/>
          <w:bCs/>
          <w:color w:val="000000"/>
          <w:sz w:val="22"/>
          <w:szCs w:val="22"/>
        </w:rPr>
        <w:t xml:space="preserve">50  </w:t>
      </w:r>
      <w:r>
        <w:rPr>
          <w:rFonts w:ascii="Arial" w:hAnsi="Arial" w:cs="Arial"/>
          <w:bCs/>
          <w:color w:val="000000"/>
          <w:sz w:val="22"/>
          <w:szCs w:val="22"/>
        </w:rPr>
        <w:t xml:space="preserve">e </w:t>
      </w:r>
      <w:proofErr w:type="spellStart"/>
      <w:r>
        <w:rPr>
          <w:rFonts w:ascii="Arial" w:hAnsi="Arial" w:cs="Arial"/>
          <w:bCs/>
          <w:color w:val="000000"/>
          <w:sz w:val="22"/>
          <w:szCs w:val="22"/>
        </w:rPr>
        <w:t>s.m.i.</w:t>
      </w:r>
      <w:proofErr w:type="spellEnd"/>
      <w:r>
        <w:rPr>
          <w:rFonts w:ascii="Arial" w:hAnsi="Arial" w:cs="Arial"/>
          <w:bCs/>
          <w:color w:val="000000"/>
          <w:sz w:val="22"/>
          <w:szCs w:val="22"/>
        </w:rPr>
        <w:t xml:space="preserve"> di attuazione delle direttive2014/23/UE, nonché di riordino della disciplina vigente in materia di contratti pubblici relativi a lavori, servizi e forniture e successive modifiche ed integraz</w:t>
      </w:r>
      <w:r w:rsidR="004C5552">
        <w:rPr>
          <w:rFonts w:ascii="Arial" w:hAnsi="Arial" w:cs="Arial"/>
          <w:bCs/>
          <w:color w:val="000000"/>
          <w:sz w:val="22"/>
          <w:szCs w:val="22"/>
        </w:rPr>
        <w:t>ioni;</w:t>
      </w:r>
    </w:p>
    <w:p w:rsidR="0089579C" w:rsidRPr="000D745F" w:rsidRDefault="004C5552" w:rsidP="00D80C37">
      <w:pPr>
        <w:shd w:val="clear" w:color="auto" w:fill="FFFFFF"/>
        <w:spacing w:before="100" w:beforeAutospacing="1"/>
        <w:jc w:val="both"/>
        <w:rPr>
          <w:rFonts w:ascii="Arial" w:hAnsi="Arial" w:cs="Arial"/>
          <w:sz w:val="22"/>
          <w:szCs w:val="22"/>
        </w:rPr>
      </w:pPr>
      <w:r w:rsidRPr="004C5552">
        <w:rPr>
          <w:rFonts w:ascii="Arial" w:hAnsi="Arial" w:cs="Arial"/>
          <w:b/>
          <w:bCs/>
          <w:color w:val="000000"/>
          <w:sz w:val="22"/>
          <w:szCs w:val="22"/>
        </w:rPr>
        <w:t>VISTO</w:t>
      </w:r>
      <w:r>
        <w:rPr>
          <w:rFonts w:ascii="Arial" w:hAnsi="Arial" w:cs="Arial"/>
          <w:bCs/>
          <w:color w:val="000000"/>
          <w:sz w:val="22"/>
          <w:szCs w:val="22"/>
        </w:rPr>
        <w:t xml:space="preserve"> il decreto-legge n. 76 del 16 luglio 2020, recante “Misure urgenti per la semplificazione e l’innovazione digitale”, convertito con modificazione, in Legge 11 settembre 2020, n. 120, pubblicato su GU n. 228 del 14 settembre 2020;</w:t>
      </w:r>
    </w:p>
    <w:p w:rsidR="004F3DFA" w:rsidRPr="004F3DFA" w:rsidRDefault="004F3DFA" w:rsidP="00D80C37">
      <w:pPr>
        <w:spacing w:before="100" w:beforeAutospacing="1"/>
        <w:jc w:val="both"/>
        <w:rPr>
          <w:rFonts w:ascii="Arial" w:hAnsi="Arial" w:cs="Arial"/>
          <w:sz w:val="22"/>
          <w:szCs w:val="22"/>
        </w:rPr>
      </w:pPr>
      <w:r w:rsidRPr="004F3DFA">
        <w:rPr>
          <w:rFonts w:ascii="Arial" w:hAnsi="Arial" w:cs="Arial"/>
          <w:b/>
          <w:bCs/>
          <w:color w:val="0D0D0D"/>
          <w:sz w:val="22"/>
          <w:szCs w:val="22"/>
        </w:rPr>
        <w:t>VISTO</w:t>
      </w:r>
      <w:r w:rsidRPr="004F3DFA">
        <w:rPr>
          <w:rFonts w:ascii="Arial" w:hAnsi="Arial" w:cs="Arial"/>
          <w:color w:val="0D0D0D"/>
          <w:sz w:val="22"/>
          <w:szCs w:val="22"/>
        </w:rPr>
        <w:t>, in particolare, l’art. 32, comma 2, del Codice dei contratti pubblici, il quale prevede che, prima dell’avvio delle procedure di affidamento dei contratti, le stazioni appaltanti decretino o determinino di contrarre, individuando, in conformità ai propri ordinamenti, gli elementi essenziali del contratto ed i criteri di selezione degli operatori economici e delle offerte. </w:t>
      </w:r>
    </w:p>
    <w:p w:rsidR="004F3DFA" w:rsidRPr="004F3DFA" w:rsidRDefault="004F3DFA" w:rsidP="00D80C37">
      <w:pPr>
        <w:spacing w:before="100" w:beforeAutospacing="1"/>
        <w:jc w:val="both"/>
        <w:rPr>
          <w:rFonts w:ascii="Arial" w:hAnsi="Arial" w:cs="Arial"/>
          <w:sz w:val="22"/>
          <w:szCs w:val="22"/>
        </w:rPr>
      </w:pPr>
      <w:r w:rsidRPr="004F3DFA">
        <w:rPr>
          <w:rFonts w:ascii="Arial" w:hAnsi="Arial" w:cs="Arial"/>
          <w:b/>
          <w:bCs/>
          <w:color w:val="0D0D0D"/>
          <w:sz w:val="22"/>
          <w:szCs w:val="22"/>
        </w:rPr>
        <w:t>VISTI</w:t>
      </w:r>
      <w:r w:rsidRPr="004F3DFA">
        <w:rPr>
          <w:rFonts w:ascii="Arial" w:hAnsi="Arial" w:cs="Arial"/>
          <w:color w:val="0D0D0D"/>
          <w:sz w:val="22"/>
          <w:szCs w:val="22"/>
        </w:rPr>
        <w:t xml:space="preserve"> gli articoli 9 e 10 del Manuale delle Procedure negoziali dell’Ente, approvato con determinazione del Segretario Generale n. 3083 del 21.11.2012, in merito alle competenze in materia contrattuale e ad adottare le determinazioni a contrarre;</w:t>
      </w:r>
    </w:p>
    <w:p w:rsidR="004F3DFA" w:rsidRDefault="004F3DFA" w:rsidP="00D80C37">
      <w:pPr>
        <w:spacing w:before="100" w:beforeAutospacing="1"/>
        <w:jc w:val="both"/>
        <w:rPr>
          <w:rFonts w:ascii="Arial" w:hAnsi="Arial" w:cs="Arial"/>
          <w:color w:val="0D0D0D"/>
          <w:sz w:val="22"/>
          <w:szCs w:val="22"/>
        </w:rPr>
      </w:pPr>
      <w:r w:rsidRPr="004F3DFA">
        <w:rPr>
          <w:rFonts w:ascii="Arial" w:hAnsi="Arial" w:cs="Arial"/>
          <w:b/>
          <w:bCs/>
          <w:color w:val="0D0D0D"/>
          <w:sz w:val="22"/>
          <w:szCs w:val="22"/>
        </w:rPr>
        <w:t>VISTI</w:t>
      </w:r>
      <w:r w:rsidRPr="004F3DFA">
        <w:rPr>
          <w:rFonts w:ascii="Arial" w:hAnsi="Arial" w:cs="Arial"/>
          <w:color w:val="0D0D0D"/>
          <w:sz w:val="22"/>
          <w:szCs w:val="22"/>
        </w:rPr>
        <w:t xml:space="preserve"> gli articoli 5 e 6 della legge n. 241/1990 e </w:t>
      </w:r>
      <w:proofErr w:type="spellStart"/>
      <w:r w:rsidRPr="004F3DFA">
        <w:rPr>
          <w:rFonts w:ascii="Arial" w:hAnsi="Arial" w:cs="Arial"/>
          <w:color w:val="0D0D0D"/>
          <w:sz w:val="22"/>
          <w:szCs w:val="22"/>
        </w:rPr>
        <w:t>s.m.i.</w:t>
      </w:r>
      <w:proofErr w:type="spellEnd"/>
      <w:r w:rsidRPr="004F3DFA">
        <w:rPr>
          <w:rFonts w:ascii="Arial" w:hAnsi="Arial" w:cs="Arial"/>
          <w:color w:val="0D0D0D"/>
          <w:sz w:val="22"/>
          <w:szCs w:val="22"/>
        </w:rPr>
        <w:t xml:space="preserve"> e l’art. 31 del Codice dei contratti pubblici, in merito alla nomina ed alle funzioni del Responsabile del Procedimento con particolare riferimento agli affidamenti di appalti pubblici;</w:t>
      </w:r>
    </w:p>
    <w:p w:rsidR="00C939E5" w:rsidRDefault="00C939E5" w:rsidP="00C939E5">
      <w:pPr>
        <w:shd w:val="clear" w:color="auto" w:fill="FFFFFF"/>
        <w:spacing w:before="100" w:beforeAutospacing="1"/>
        <w:jc w:val="both"/>
        <w:rPr>
          <w:rFonts w:ascii="Arial" w:hAnsi="Arial" w:cs="Arial"/>
          <w:bCs/>
          <w:color w:val="000000"/>
          <w:sz w:val="22"/>
          <w:szCs w:val="22"/>
        </w:rPr>
      </w:pPr>
      <w:r w:rsidRPr="00C939E5">
        <w:rPr>
          <w:rFonts w:ascii="Arial" w:hAnsi="Arial" w:cs="Arial"/>
          <w:b/>
          <w:bCs/>
          <w:color w:val="000000"/>
          <w:sz w:val="22"/>
          <w:szCs w:val="22"/>
        </w:rPr>
        <w:t>RICHIAMATI</w:t>
      </w:r>
      <w:r>
        <w:rPr>
          <w:rFonts w:ascii="Arial" w:hAnsi="Arial" w:cs="Arial"/>
          <w:bCs/>
          <w:color w:val="000000"/>
          <w:sz w:val="22"/>
          <w:szCs w:val="22"/>
        </w:rPr>
        <w:t xml:space="preserve">  gli articoli 72 e seguenti del Manuale delle procedur</w:t>
      </w:r>
      <w:r w:rsidR="00D95DA1">
        <w:rPr>
          <w:rFonts w:ascii="Arial" w:hAnsi="Arial" w:cs="Arial"/>
          <w:bCs/>
          <w:color w:val="000000"/>
          <w:sz w:val="22"/>
          <w:szCs w:val="22"/>
        </w:rPr>
        <w:t>e negoziali dell’Ente in materia</w:t>
      </w:r>
      <w:r>
        <w:rPr>
          <w:rFonts w:ascii="Arial" w:hAnsi="Arial" w:cs="Arial"/>
          <w:bCs/>
          <w:color w:val="000000"/>
          <w:sz w:val="22"/>
          <w:szCs w:val="22"/>
        </w:rPr>
        <w:t xml:space="preserve"> di gestione e amministrazione degli immobili, detenuti a qualsiasi titolo, dall’Ente ed utilizzati per l’espletamento dei propri compiti istituzionali e statu</w:t>
      </w:r>
      <w:r w:rsidR="00D95DA1">
        <w:rPr>
          <w:rFonts w:ascii="Arial" w:hAnsi="Arial" w:cs="Arial"/>
          <w:bCs/>
          <w:color w:val="000000"/>
          <w:sz w:val="22"/>
          <w:szCs w:val="22"/>
        </w:rPr>
        <w:t>t</w:t>
      </w:r>
      <w:r>
        <w:rPr>
          <w:rFonts w:ascii="Arial" w:hAnsi="Arial" w:cs="Arial"/>
          <w:bCs/>
          <w:color w:val="000000"/>
          <w:sz w:val="22"/>
          <w:szCs w:val="22"/>
        </w:rPr>
        <w:t>ari;</w:t>
      </w:r>
    </w:p>
    <w:p w:rsidR="00B51D36" w:rsidRDefault="00C939E5" w:rsidP="00B51D36">
      <w:pPr>
        <w:shd w:val="clear" w:color="auto" w:fill="FFFFFF"/>
        <w:spacing w:before="100" w:beforeAutospacing="1"/>
        <w:jc w:val="both"/>
        <w:rPr>
          <w:rFonts w:ascii="Arial" w:hAnsi="Arial" w:cs="Arial"/>
          <w:bCs/>
          <w:color w:val="000000"/>
          <w:sz w:val="22"/>
          <w:szCs w:val="22"/>
        </w:rPr>
      </w:pPr>
      <w:r>
        <w:rPr>
          <w:rFonts w:ascii="Arial" w:hAnsi="Arial" w:cs="Arial"/>
          <w:b/>
          <w:bCs/>
          <w:color w:val="000000"/>
          <w:sz w:val="22"/>
          <w:szCs w:val="22"/>
        </w:rPr>
        <w:t xml:space="preserve">PREMESSO </w:t>
      </w:r>
      <w:r w:rsidR="00D95DA1" w:rsidRPr="001D1972">
        <w:rPr>
          <w:rFonts w:ascii="Arial" w:hAnsi="Arial" w:cs="Arial"/>
          <w:bCs/>
          <w:color w:val="000000"/>
          <w:sz w:val="22"/>
          <w:szCs w:val="22"/>
        </w:rPr>
        <w:t>che</w:t>
      </w:r>
      <w:r>
        <w:rPr>
          <w:rFonts w:ascii="Arial" w:hAnsi="Arial" w:cs="Arial"/>
          <w:b/>
          <w:bCs/>
          <w:color w:val="000000"/>
          <w:sz w:val="22"/>
          <w:szCs w:val="22"/>
        </w:rPr>
        <w:t>,</w:t>
      </w:r>
      <w:r w:rsidR="00B51D36">
        <w:rPr>
          <w:rFonts w:ascii="Arial" w:hAnsi="Arial" w:cs="Arial"/>
          <w:b/>
          <w:bCs/>
          <w:color w:val="000000"/>
          <w:sz w:val="22"/>
          <w:szCs w:val="22"/>
        </w:rPr>
        <w:t xml:space="preserve"> </w:t>
      </w:r>
      <w:r w:rsidRPr="00C939E5">
        <w:rPr>
          <w:rFonts w:ascii="Arial" w:hAnsi="Arial" w:cs="Arial"/>
          <w:bCs/>
          <w:color w:val="000000"/>
          <w:sz w:val="22"/>
          <w:szCs w:val="22"/>
        </w:rPr>
        <w:t>in attuazione del Piano 2020-2022</w:t>
      </w:r>
      <w:r>
        <w:rPr>
          <w:rFonts w:ascii="Arial" w:hAnsi="Arial" w:cs="Arial"/>
          <w:bCs/>
          <w:color w:val="000000"/>
          <w:sz w:val="22"/>
          <w:szCs w:val="22"/>
        </w:rPr>
        <w:t xml:space="preserve"> di razionalizzazione degli spazi e di riordino e semplificazione della gestione dei contratti di locazione passiva, in occasione della scadenza dei contratti locazione per le sedi di</w:t>
      </w:r>
      <w:r w:rsidR="00B51D36" w:rsidRPr="00B51D36">
        <w:rPr>
          <w:rFonts w:ascii="Arial" w:hAnsi="Arial" w:cs="Arial"/>
          <w:b/>
          <w:bCs/>
          <w:color w:val="000000"/>
          <w:sz w:val="22"/>
          <w:szCs w:val="22"/>
        </w:rPr>
        <w:t xml:space="preserve"> </w:t>
      </w:r>
      <w:r w:rsidR="00B51D36" w:rsidRPr="004F3DFA">
        <w:rPr>
          <w:rFonts w:ascii="Arial" w:hAnsi="Arial" w:cs="Arial"/>
          <w:b/>
          <w:bCs/>
          <w:color w:val="000000"/>
          <w:sz w:val="22"/>
          <w:szCs w:val="22"/>
        </w:rPr>
        <w:t>Agrigento, Aosta, Brindisi, Firenze, Nuoro, Savona e Udine</w:t>
      </w:r>
      <w:r w:rsidR="00B51D36">
        <w:rPr>
          <w:rFonts w:ascii="Arial" w:hAnsi="Arial" w:cs="Arial"/>
          <w:b/>
          <w:bCs/>
          <w:color w:val="000000"/>
          <w:sz w:val="22"/>
          <w:szCs w:val="22"/>
        </w:rPr>
        <w:t xml:space="preserve"> </w:t>
      </w:r>
      <w:r w:rsidR="00B51D36" w:rsidRPr="00B51D36">
        <w:rPr>
          <w:rFonts w:ascii="Arial" w:hAnsi="Arial" w:cs="Arial"/>
          <w:bCs/>
          <w:color w:val="000000"/>
          <w:sz w:val="22"/>
          <w:szCs w:val="22"/>
        </w:rPr>
        <w:t xml:space="preserve">è </w:t>
      </w:r>
      <w:r w:rsidR="00B51D36" w:rsidRPr="00B51D36">
        <w:rPr>
          <w:rFonts w:ascii="Arial" w:hAnsi="Arial" w:cs="Arial"/>
          <w:bCs/>
          <w:color w:val="000000"/>
          <w:sz w:val="22"/>
          <w:szCs w:val="22"/>
        </w:rPr>
        <w:lastRenderedPageBreak/>
        <w:t>previsto l’avvio delle ricerche immobiliari</w:t>
      </w:r>
      <w:r w:rsidR="00B51D36">
        <w:rPr>
          <w:rFonts w:ascii="Arial" w:hAnsi="Arial" w:cs="Arial"/>
          <w:bCs/>
          <w:color w:val="000000"/>
          <w:sz w:val="22"/>
          <w:szCs w:val="22"/>
        </w:rPr>
        <w:t xml:space="preserve"> per l’individuazione degli immobili</w:t>
      </w:r>
      <w:r w:rsidR="007E5302">
        <w:rPr>
          <w:rFonts w:ascii="Arial" w:hAnsi="Arial" w:cs="Arial"/>
          <w:bCs/>
          <w:color w:val="000000"/>
          <w:sz w:val="22"/>
          <w:szCs w:val="22"/>
        </w:rPr>
        <w:t xml:space="preserve"> da destinare a nuove sedi degli stessi uffici in </w:t>
      </w:r>
      <w:proofErr w:type="spellStart"/>
      <w:r w:rsidR="007E5302">
        <w:rPr>
          <w:rFonts w:ascii="Arial" w:hAnsi="Arial" w:cs="Arial"/>
          <w:bCs/>
          <w:color w:val="000000"/>
          <w:sz w:val="22"/>
          <w:szCs w:val="22"/>
        </w:rPr>
        <w:t>corfomità</w:t>
      </w:r>
      <w:proofErr w:type="spellEnd"/>
      <w:r w:rsidR="007E5302">
        <w:rPr>
          <w:rFonts w:ascii="Arial" w:hAnsi="Arial" w:cs="Arial"/>
          <w:bCs/>
          <w:color w:val="000000"/>
          <w:sz w:val="22"/>
          <w:szCs w:val="22"/>
        </w:rPr>
        <w:t xml:space="preserve"> al nuovo layout logistico;</w:t>
      </w:r>
    </w:p>
    <w:p w:rsidR="007E5302" w:rsidRDefault="007E5302" w:rsidP="00B51D36">
      <w:pPr>
        <w:shd w:val="clear" w:color="auto" w:fill="FFFFFF"/>
        <w:spacing w:before="100" w:beforeAutospacing="1"/>
        <w:jc w:val="both"/>
        <w:rPr>
          <w:rFonts w:ascii="Arial" w:hAnsi="Arial" w:cs="Arial"/>
          <w:bCs/>
          <w:color w:val="000000"/>
          <w:sz w:val="22"/>
          <w:szCs w:val="22"/>
        </w:rPr>
      </w:pPr>
      <w:r w:rsidRPr="007E5302">
        <w:rPr>
          <w:rFonts w:ascii="Arial" w:hAnsi="Arial" w:cs="Arial"/>
          <w:b/>
          <w:bCs/>
          <w:color w:val="000000"/>
          <w:sz w:val="22"/>
          <w:szCs w:val="22"/>
        </w:rPr>
        <w:t>CONSIDERATO</w:t>
      </w:r>
      <w:r>
        <w:rPr>
          <w:rFonts w:ascii="Arial" w:hAnsi="Arial" w:cs="Arial"/>
          <w:bCs/>
          <w:color w:val="000000"/>
          <w:sz w:val="22"/>
          <w:szCs w:val="22"/>
        </w:rPr>
        <w:t xml:space="preserve"> che la ricerca è avviata ai sensi dell’art.76 del Manuale delle procedure negoziali, il quale stabilisce che, di regola, la locazione avviene tramite procedura negoziata preceduta dalla pubblicazione di un avviso di ricerca;</w:t>
      </w:r>
    </w:p>
    <w:p w:rsidR="007E5302" w:rsidRDefault="007E5302" w:rsidP="00B51D36">
      <w:pPr>
        <w:shd w:val="clear" w:color="auto" w:fill="FFFFFF"/>
        <w:spacing w:before="100" w:beforeAutospacing="1"/>
        <w:jc w:val="both"/>
        <w:rPr>
          <w:rFonts w:ascii="Arial" w:hAnsi="Arial" w:cs="Arial"/>
          <w:bCs/>
          <w:color w:val="000000"/>
          <w:sz w:val="22"/>
          <w:szCs w:val="22"/>
        </w:rPr>
      </w:pPr>
      <w:r w:rsidRPr="004C76E4">
        <w:rPr>
          <w:rFonts w:ascii="Arial" w:hAnsi="Arial" w:cs="Arial"/>
          <w:b/>
          <w:bCs/>
          <w:color w:val="000000"/>
          <w:sz w:val="22"/>
          <w:szCs w:val="22"/>
        </w:rPr>
        <w:t>CONSIDERATO</w:t>
      </w:r>
      <w:r>
        <w:rPr>
          <w:rFonts w:ascii="Arial" w:hAnsi="Arial" w:cs="Arial"/>
          <w:bCs/>
          <w:color w:val="000000"/>
          <w:sz w:val="22"/>
          <w:szCs w:val="22"/>
        </w:rPr>
        <w:t>, altresì, che l’avviso viene pubblicato sul sito istituzionale dell’Ente, nella sezione Amminist</w:t>
      </w:r>
      <w:r w:rsidR="00383E42">
        <w:rPr>
          <w:rFonts w:ascii="Arial" w:hAnsi="Arial" w:cs="Arial"/>
          <w:bCs/>
          <w:color w:val="000000"/>
          <w:sz w:val="22"/>
          <w:szCs w:val="22"/>
        </w:rPr>
        <w:t>r</w:t>
      </w:r>
      <w:r>
        <w:rPr>
          <w:rFonts w:ascii="Arial" w:hAnsi="Arial" w:cs="Arial"/>
          <w:bCs/>
          <w:color w:val="000000"/>
          <w:sz w:val="22"/>
          <w:szCs w:val="22"/>
        </w:rPr>
        <w:t>azione Trasparente</w:t>
      </w:r>
      <w:r w:rsidR="00383E42">
        <w:rPr>
          <w:rFonts w:ascii="Arial" w:hAnsi="Arial" w:cs="Arial"/>
          <w:bCs/>
          <w:color w:val="000000"/>
          <w:sz w:val="22"/>
          <w:szCs w:val="22"/>
        </w:rPr>
        <w:t>, Bandi di gare e contratti, Avvisi Immobiliari e, contestualmente, viene inoltrata specifica richiesta di disponibilità di immobili agli Enti territoriali di riferimento, Regione, Provincia, Comune ed Agenzia del Demanio;</w:t>
      </w:r>
    </w:p>
    <w:p w:rsidR="00383E42" w:rsidRPr="00B51D36" w:rsidRDefault="003A0C53" w:rsidP="00B51D36">
      <w:pPr>
        <w:shd w:val="clear" w:color="auto" w:fill="FFFFFF"/>
        <w:spacing w:before="100" w:beforeAutospacing="1"/>
        <w:jc w:val="both"/>
        <w:rPr>
          <w:rFonts w:ascii="Arial" w:hAnsi="Arial" w:cs="Arial"/>
          <w:sz w:val="22"/>
          <w:szCs w:val="22"/>
        </w:rPr>
      </w:pPr>
      <w:r w:rsidRPr="003A0C53">
        <w:rPr>
          <w:rFonts w:ascii="Arial" w:hAnsi="Arial" w:cs="Arial"/>
          <w:b/>
          <w:sz w:val="22"/>
          <w:szCs w:val="22"/>
        </w:rPr>
        <w:t>RITENUTO</w:t>
      </w:r>
      <w:r>
        <w:rPr>
          <w:rFonts w:ascii="Arial" w:hAnsi="Arial" w:cs="Arial"/>
          <w:sz w:val="22"/>
          <w:szCs w:val="22"/>
        </w:rPr>
        <w:t xml:space="preserve">, </w:t>
      </w:r>
      <w:r w:rsidRPr="00D95DA1">
        <w:rPr>
          <w:rFonts w:ascii="Arial" w:hAnsi="Arial" w:cs="Arial"/>
          <w:sz w:val="22"/>
          <w:szCs w:val="22"/>
        </w:rPr>
        <w:t>al fine di dare maggiore diffusione alla ricerca e soddisfare il fabbisogno allocativo dell’Ente am</w:t>
      </w:r>
      <w:r w:rsidR="00D95DA1" w:rsidRPr="00D95DA1">
        <w:rPr>
          <w:rFonts w:ascii="Arial" w:hAnsi="Arial" w:cs="Arial"/>
          <w:sz w:val="22"/>
          <w:szCs w:val="22"/>
        </w:rPr>
        <w:t>pliando la platea dei potenziali</w:t>
      </w:r>
      <w:r w:rsidRPr="00D95DA1">
        <w:rPr>
          <w:rFonts w:ascii="Arial" w:hAnsi="Arial" w:cs="Arial"/>
          <w:sz w:val="22"/>
          <w:szCs w:val="22"/>
        </w:rPr>
        <w:t xml:space="preserve"> interessati a formulare proposte locative, di pubblicare l’avviso, per estratto, su un quotidiano a diffusione locale, nel territ</w:t>
      </w:r>
      <w:r>
        <w:rPr>
          <w:rFonts w:ascii="Arial" w:hAnsi="Arial" w:cs="Arial"/>
          <w:sz w:val="22"/>
          <w:szCs w:val="22"/>
        </w:rPr>
        <w:t>orio di riferimento;</w:t>
      </w:r>
    </w:p>
    <w:p w:rsidR="004F3DFA" w:rsidRPr="004F3DFA" w:rsidRDefault="003A0C53" w:rsidP="00D80C37">
      <w:pPr>
        <w:spacing w:before="100" w:beforeAutospacing="1"/>
        <w:ind w:right="28"/>
        <w:jc w:val="both"/>
        <w:rPr>
          <w:rFonts w:ascii="Arial" w:hAnsi="Arial" w:cs="Arial"/>
          <w:sz w:val="22"/>
          <w:szCs w:val="22"/>
        </w:rPr>
      </w:pPr>
      <w:r w:rsidRPr="003A0C53">
        <w:rPr>
          <w:rFonts w:ascii="Arial" w:hAnsi="Arial" w:cs="Arial"/>
          <w:b/>
          <w:color w:val="000000"/>
          <w:sz w:val="22"/>
          <w:szCs w:val="22"/>
        </w:rPr>
        <w:t>PRESO ATTO</w:t>
      </w:r>
      <w:r>
        <w:rPr>
          <w:rFonts w:ascii="Arial" w:hAnsi="Arial" w:cs="Arial"/>
          <w:color w:val="000000"/>
          <w:sz w:val="22"/>
          <w:szCs w:val="22"/>
        </w:rPr>
        <w:t xml:space="preserve"> </w:t>
      </w:r>
      <w:r w:rsidR="004F3DFA" w:rsidRPr="004F3DFA">
        <w:rPr>
          <w:rFonts w:ascii="Arial" w:hAnsi="Arial" w:cs="Arial"/>
          <w:color w:val="000000"/>
          <w:sz w:val="22"/>
          <w:szCs w:val="22"/>
        </w:rPr>
        <w:t xml:space="preserve">che l’Ente già si avvale del servizio di pubblicazioni legali, mediante abbonamento </w:t>
      </w:r>
      <w:r>
        <w:rPr>
          <w:rFonts w:ascii="Arial" w:hAnsi="Arial" w:cs="Arial"/>
          <w:color w:val="000000"/>
          <w:sz w:val="22"/>
          <w:szCs w:val="22"/>
        </w:rPr>
        <w:t xml:space="preserve">annuale </w:t>
      </w:r>
      <w:r w:rsidR="004F3DFA" w:rsidRPr="004F3DFA">
        <w:rPr>
          <w:rFonts w:ascii="Arial" w:hAnsi="Arial" w:cs="Arial"/>
          <w:color w:val="000000"/>
          <w:sz w:val="22"/>
          <w:szCs w:val="22"/>
        </w:rPr>
        <w:t>alla “</w:t>
      </w:r>
      <w:r w:rsidR="004F3DFA" w:rsidRPr="004F3DFA">
        <w:rPr>
          <w:rFonts w:ascii="Arial" w:hAnsi="Arial" w:cs="Arial"/>
          <w:i/>
          <w:iCs/>
          <w:color w:val="000000"/>
          <w:sz w:val="22"/>
          <w:szCs w:val="22"/>
        </w:rPr>
        <w:t>Gazzetta Aste e Appalti Pubblici</w:t>
      </w:r>
      <w:r w:rsidR="004F3DFA" w:rsidRPr="004F3DFA">
        <w:rPr>
          <w:rFonts w:ascii="Arial" w:hAnsi="Arial" w:cs="Arial"/>
          <w:color w:val="000000"/>
          <w:sz w:val="22"/>
          <w:szCs w:val="22"/>
        </w:rPr>
        <w:t xml:space="preserve">”, </w:t>
      </w:r>
      <w:r>
        <w:rPr>
          <w:rFonts w:ascii="Arial" w:hAnsi="Arial" w:cs="Arial"/>
          <w:color w:val="000000"/>
          <w:sz w:val="22"/>
          <w:szCs w:val="22"/>
        </w:rPr>
        <w:t xml:space="preserve">considerato e riconosciuto </w:t>
      </w:r>
      <w:r w:rsidR="004F3DFA" w:rsidRPr="004F3DFA">
        <w:rPr>
          <w:rFonts w:ascii="Arial" w:hAnsi="Arial" w:cs="Arial"/>
          <w:color w:val="000000"/>
          <w:sz w:val="22"/>
          <w:szCs w:val="22"/>
        </w:rPr>
        <w:t>quotidiano a diffusione nazionale</w:t>
      </w:r>
      <w:r>
        <w:rPr>
          <w:rFonts w:ascii="Arial" w:hAnsi="Arial" w:cs="Arial"/>
          <w:color w:val="000000"/>
          <w:sz w:val="22"/>
          <w:szCs w:val="22"/>
        </w:rPr>
        <w:t>;</w:t>
      </w:r>
      <w:r w:rsidR="004F3DFA" w:rsidRPr="004F3DFA">
        <w:rPr>
          <w:rFonts w:ascii="Arial" w:hAnsi="Arial" w:cs="Arial"/>
          <w:color w:val="000000"/>
          <w:sz w:val="22"/>
          <w:szCs w:val="22"/>
        </w:rPr>
        <w:t xml:space="preserve"> </w:t>
      </w:r>
    </w:p>
    <w:p w:rsidR="004F3DFA" w:rsidRPr="004F3DFA" w:rsidRDefault="003A0C53" w:rsidP="00D80C37">
      <w:pPr>
        <w:spacing w:before="100" w:beforeAutospacing="1"/>
        <w:jc w:val="both"/>
        <w:rPr>
          <w:rFonts w:ascii="Arial" w:hAnsi="Arial" w:cs="Arial"/>
          <w:sz w:val="22"/>
          <w:szCs w:val="22"/>
        </w:rPr>
      </w:pPr>
      <w:r>
        <w:rPr>
          <w:rFonts w:ascii="Arial" w:hAnsi="Arial" w:cs="Arial"/>
          <w:b/>
          <w:bCs/>
          <w:color w:val="000000"/>
          <w:sz w:val="22"/>
          <w:szCs w:val="22"/>
        </w:rPr>
        <w:t xml:space="preserve">EVIDENZIATO </w:t>
      </w:r>
      <w:r w:rsidR="004F3DFA" w:rsidRPr="004F3DFA">
        <w:rPr>
          <w:rFonts w:ascii="Arial" w:hAnsi="Arial" w:cs="Arial"/>
          <w:color w:val="000000"/>
          <w:sz w:val="22"/>
          <w:szCs w:val="22"/>
        </w:rPr>
        <w:t xml:space="preserve"> che il servizio</w:t>
      </w:r>
      <w:r>
        <w:rPr>
          <w:rFonts w:ascii="Arial" w:hAnsi="Arial" w:cs="Arial"/>
          <w:color w:val="000000"/>
          <w:sz w:val="22"/>
          <w:szCs w:val="22"/>
        </w:rPr>
        <w:t xml:space="preserve"> di pubblicazione avvisi</w:t>
      </w:r>
      <w:r w:rsidR="004F3DFA" w:rsidRPr="004F3DFA">
        <w:rPr>
          <w:rFonts w:ascii="Arial" w:hAnsi="Arial" w:cs="Arial"/>
          <w:color w:val="000000"/>
          <w:sz w:val="22"/>
          <w:szCs w:val="22"/>
        </w:rPr>
        <w:t xml:space="preserve">, in ragione del presumibile valore determinabile sulla base di offerte </w:t>
      </w:r>
      <w:r w:rsidR="004F3DFA" w:rsidRPr="004F3DFA">
        <w:rPr>
          <w:rFonts w:ascii="Arial" w:hAnsi="Arial" w:cs="Arial"/>
          <w:i/>
          <w:iCs/>
          <w:color w:val="000000"/>
          <w:sz w:val="22"/>
          <w:szCs w:val="22"/>
        </w:rPr>
        <w:t xml:space="preserve">on </w:t>
      </w:r>
      <w:proofErr w:type="spellStart"/>
      <w:r w:rsidR="004F3DFA" w:rsidRPr="004F3DFA">
        <w:rPr>
          <w:rFonts w:ascii="Arial" w:hAnsi="Arial" w:cs="Arial"/>
          <w:i/>
          <w:iCs/>
          <w:color w:val="000000"/>
          <w:sz w:val="22"/>
          <w:szCs w:val="22"/>
        </w:rPr>
        <w:t>line</w:t>
      </w:r>
      <w:proofErr w:type="spellEnd"/>
      <w:r w:rsidR="004F3DFA" w:rsidRPr="004F3DFA">
        <w:rPr>
          <w:rFonts w:ascii="Arial" w:hAnsi="Arial" w:cs="Arial"/>
          <w:color w:val="000000"/>
          <w:sz w:val="22"/>
          <w:szCs w:val="22"/>
        </w:rPr>
        <w:t xml:space="preserve"> su Internet, corrisponde alla tipologia di spesa acquisibile mediante ricorso all’affidamento diretto, ai sensi dell’art. 36 comma 2, lettera a) del Codice, come novellato dall’art.1,  comma 2 lett. a) </w:t>
      </w:r>
      <w:r>
        <w:rPr>
          <w:rFonts w:ascii="Arial" w:hAnsi="Arial" w:cs="Arial"/>
          <w:color w:val="000000"/>
          <w:sz w:val="22"/>
          <w:szCs w:val="22"/>
        </w:rPr>
        <w:t xml:space="preserve"> </w:t>
      </w:r>
      <w:proofErr w:type="spellStart"/>
      <w:r>
        <w:rPr>
          <w:rFonts w:ascii="Arial" w:hAnsi="Arial" w:cs="Arial"/>
          <w:color w:val="000000"/>
          <w:sz w:val="22"/>
          <w:szCs w:val="22"/>
        </w:rPr>
        <w:t>DL</w:t>
      </w:r>
      <w:proofErr w:type="spellEnd"/>
      <w:r>
        <w:rPr>
          <w:rFonts w:ascii="Arial" w:hAnsi="Arial" w:cs="Arial"/>
          <w:color w:val="000000"/>
          <w:sz w:val="22"/>
          <w:szCs w:val="22"/>
        </w:rPr>
        <w:t xml:space="preserve"> 76/2020, convertito con modificazioni dalla </w:t>
      </w:r>
      <w:r w:rsidR="004F3DFA" w:rsidRPr="004F3DFA">
        <w:rPr>
          <w:rFonts w:ascii="Arial" w:hAnsi="Arial" w:cs="Arial"/>
          <w:color w:val="000000"/>
          <w:sz w:val="22"/>
          <w:szCs w:val="22"/>
        </w:rPr>
        <w:t xml:space="preserve">Legge n.120/2020, il quale stabilisce che le stazioni appaltanti possano </w:t>
      </w:r>
      <w:r w:rsidR="004F3DFA" w:rsidRPr="004F3DFA">
        <w:rPr>
          <w:rFonts w:ascii="Arial" w:hAnsi="Arial" w:cs="Arial"/>
          <w:color w:val="0D0D0D"/>
          <w:sz w:val="22"/>
          <w:szCs w:val="22"/>
        </w:rPr>
        <w:t>procedere all’affidamento diretto di servizi e forniture di valore inferiore ad € 75.000,00, anche senza previa consultazione di due o più operatori economici;</w:t>
      </w:r>
    </w:p>
    <w:p w:rsidR="004F3DFA" w:rsidRPr="004F3DFA" w:rsidRDefault="004F3DFA" w:rsidP="00D80C37">
      <w:pPr>
        <w:spacing w:before="100" w:beforeAutospacing="1"/>
        <w:jc w:val="both"/>
        <w:rPr>
          <w:rFonts w:ascii="Arial" w:hAnsi="Arial" w:cs="Arial"/>
          <w:sz w:val="22"/>
          <w:szCs w:val="22"/>
        </w:rPr>
      </w:pPr>
      <w:r w:rsidRPr="004F3DFA">
        <w:rPr>
          <w:rFonts w:ascii="Arial" w:hAnsi="Arial" w:cs="Arial"/>
          <w:b/>
          <w:bCs/>
          <w:color w:val="0D0D0D"/>
          <w:sz w:val="22"/>
          <w:szCs w:val="22"/>
        </w:rPr>
        <w:t>RICHIAMATO</w:t>
      </w:r>
      <w:r w:rsidRPr="004F3DFA">
        <w:rPr>
          <w:rFonts w:ascii="Arial" w:hAnsi="Arial" w:cs="Arial"/>
          <w:color w:val="0D0D0D"/>
          <w:sz w:val="22"/>
          <w:szCs w:val="22"/>
        </w:rPr>
        <w:t xml:space="preserve"> l’art. 1, comma 450, della legge 27 dicembre 2006, n. 296 e </w:t>
      </w:r>
      <w:proofErr w:type="spellStart"/>
      <w:r w:rsidRPr="004F3DFA">
        <w:rPr>
          <w:rFonts w:ascii="Arial" w:hAnsi="Arial" w:cs="Arial"/>
          <w:color w:val="0D0D0D"/>
          <w:sz w:val="22"/>
          <w:szCs w:val="22"/>
        </w:rPr>
        <w:t>s.m.i.</w:t>
      </w:r>
      <w:proofErr w:type="spellEnd"/>
      <w:r w:rsidRPr="004F3DFA">
        <w:rPr>
          <w:rFonts w:ascii="Arial" w:hAnsi="Arial" w:cs="Arial"/>
          <w:color w:val="0D0D0D"/>
          <w:sz w:val="22"/>
          <w:szCs w:val="22"/>
        </w:rPr>
        <w:t>, come modificato dall’art. 1, comma 130, della legge 30 dicembre 2018, n.145 (Legge di Bilancio 2019), che ha aumentato la soglia relativa all’obbligo di ricorrere al mercato elettronico da € 1.000,00 ad € 5.000,00; </w:t>
      </w:r>
    </w:p>
    <w:p w:rsidR="004F3DFA" w:rsidRDefault="004F3DFA" w:rsidP="00D80C37">
      <w:pPr>
        <w:spacing w:before="100" w:beforeAutospacing="1"/>
        <w:jc w:val="both"/>
        <w:rPr>
          <w:rFonts w:ascii="Arial" w:hAnsi="Arial" w:cs="Arial"/>
          <w:color w:val="000000"/>
          <w:sz w:val="22"/>
          <w:szCs w:val="22"/>
        </w:rPr>
      </w:pPr>
      <w:r w:rsidRPr="004F3DFA">
        <w:rPr>
          <w:rFonts w:ascii="Arial" w:hAnsi="Arial" w:cs="Arial"/>
          <w:b/>
          <w:bCs/>
          <w:color w:val="000000"/>
          <w:sz w:val="22"/>
          <w:szCs w:val="22"/>
        </w:rPr>
        <w:t>VIST</w:t>
      </w:r>
      <w:r w:rsidR="003A0C53">
        <w:rPr>
          <w:rFonts w:ascii="Arial" w:hAnsi="Arial" w:cs="Arial"/>
          <w:b/>
          <w:bCs/>
          <w:color w:val="000000"/>
          <w:sz w:val="22"/>
          <w:szCs w:val="22"/>
        </w:rPr>
        <w:t>O</w:t>
      </w:r>
      <w:r w:rsidRPr="004F3DFA">
        <w:rPr>
          <w:rFonts w:ascii="Arial" w:hAnsi="Arial" w:cs="Arial"/>
          <w:color w:val="000000"/>
          <w:sz w:val="22"/>
          <w:szCs w:val="22"/>
        </w:rPr>
        <w:t xml:space="preserve"> </w:t>
      </w:r>
      <w:r w:rsidR="003A0C53">
        <w:rPr>
          <w:rFonts w:ascii="Arial" w:hAnsi="Arial" w:cs="Arial"/>
          <w:color w:val="000000"/>
          <w:sz w:val="22"/>
          <w:szCs w:val="22"/>
        </w:rPr>
        <w:t xml:space="preserve">l’art. 32, </w:t>
      </w:r>
      <w:proofErr w:type="spellStart"/>
      <w:r w:rsidR="003A0C53">
        <w:rPr>
          <w:rFonts w:ascii="Arial" w:hAnsi="Arial" w:cs="Arial"/>
          <w:color w:val="000000"/>
          <w:sz w:val="22"/>
          <w:szCs w:val="22"/>
        </w:rPr>
        <w:t>co</w:t>
      </w:r>
      <w:proofErr w:type="spellEnd"/>
      <w:r w:rsidR="003A0C53">
        <w:rPr>
          <w:rFonts w:ascii="Arial" w:hAnsi="Arial" w:cs="Arial"/>
          <w:color w:val="000000"/>
          <w:sz w:val="22"/>
          <w:szCs w:val="22"/>
        </w:rPr>
        <w:t>. 2, nella parte in cui stabilisce</w:t>
      </w:r>
      <w:r w:rsidRPr="004F3DFA">
        <w:rPr>
          <w:rFonts w:ascii="Arial" w:hAnsi="Arial" w:cs="Arial"/>
          <w:color w:val="000000"/>
          <w:sz w:val="22"/>
          <w:szCs w:val="22"/>
        </w:rPr>
        <w:t xml:space="preserve"> che nel caso di affidamento diretto si può procedere tramite determina a contrarre o atto equivalente, che contenga, in modo semplificato, l’oggetto dell’affidamento, l’importo, il fornitore, le ragione della scelta del fornitore, il possesso da parte sua dei requisiti di carattere generale, nonché il possesso dei requisiti di carattere </w:t>
      </w:r>
      <w:r w:rsidR="00963F0F">
        <w:rPr>
          <w:rFonts w:ascii="Arial" w:hAnsi="Arial" w:cs="Arial"/>
          <w:color w:val="000000"/>
          <w:sz w:val="22"/>
          <w:szCs w:val="22"/>
        </w:rPr>
        <w:t>tecnico-</w:t>
      </w:r>
      <w:r w:rsidRPr="004F3DFA">
        <w:rPr>
          <w:rFonts w:ascii="Arial" w:hAnsi="Arial" w:cs="Arial"/>
          <w:color w:val="000000"/>
          <w:sz w:val="22"/>
          <w:szCs w:val="22"/>
        </w:rPr>
        <w:t>professionale, ove richiesti;</w:t>
      </w:r>
    </w:p>
    <w:p w:rsidR="00963F0F" w:rsidRPr="004F3DFA" w:rsidRDefault="00963F0F" w:rsidP="00963F0F">
      <w:pPr>
        <w:spacing w:before="100" w:beforeAutospacing="1"/>
        <w:jc w:val="both"/>
        <w:rPr>
          <w:rFonts w:ascii="Arial" w:hAnsi="Arial" w:cs="Arial"/>
          <w:sz w:val="22"/>
          <w:szCs w:val="22"/>
        </w:rPr>
      </w:pPr>
      <w:r>
        <w:rPr>
          <w:rFonts w:ascii="Arial" w:hAnsi="Arial" w:cs="Arial"/>
          <w:b/>
          <w:bCs/>
          <w:color w:val="0D0D0D"/>
          <w:sz w:val="22"/>
          <w:szCs w:val="22"/>
        </w:rPr>
        <w:t>RITENUTO,</w:t>
      </w:r>
      <w:r w:rsidRPr="004F3DFA">
        <w:rPr>
          <w:rFonts w:ascii="Arial" w:hAnsi="Arial" w:cs="Arial"/>
          <w:b/>
          <w:bCs/>
          <w:color w:val="0D0D0D"/>
          <w:sz w:val="22"/>
          <w:szCs w:val="22"/>
        </w:rPr>
        <w:t xml:space="preserve"> </w:t>
      </w:r>
      <w:r w:rsidRPr="004F3DFA">
        <w:rPr>
          <w:rFonts w:ascii="Arial" w:hAnsi="Arial" w:cs="Arial"/>
          <w:color w:val="0D0D0D"/>
          <w:sz w:val="22"/>
          <w:szCs w:val="22"/>
        </w:rPr>
        <w:t xml:space="preserve">ai sensi dell’art.31 del Codice ed in conformità alle prescrizioni contenute nelle Linee Guida </w:t>
      </w:r>
      <w:r w:rsidR="00BA5777">
        <w:rPr>
          <w:rFonts w:ascii="Arial" w:hAnsi="Arial" w:cs="Arial"/>
          <w:color w:val="0D0D0D"/>
          <w:sz w:val="22"/>
          <w:szCs w:val="22"/>
        </w:rPr>
        <w:t xml:space="preserve">ANAC </w:t>
      </w:r>
      <w:r w:rsidRPr="004F3DFA">
        <w:rPr>
          <w:rFonts w:ascii="Arial" w:hAnsi="Arial" w:cs="Arial"/>
          <w:color w:val="0D0D0D"/>
          <w:sz w:val="22"/>
          <w:szCs w:val="22"/>
        </w:rPr>
        <w:t>n.3, “</w:t>
      </w:r>
      <w:r w:rsidRPr="004F3DFA">
        <w:rPr>
          <w:rFonts w:ascii="Arial" w:hAnsi="Arial" w:cs="Arial"/>
          <w:i/>
          <w:iCs/>
          <w:color w:val="0D0D0D"/>
          <w:sz w:val="22"/>
          <w:szCs w:val="22"/>
        </w:rPr>
        <w:t>Nomina, ruolo e compiti del Responsabile unico del procedimento per affidamenti di appalti e concessioni</w:t>
      </w:r>
      <w:r w:rsidRPr="004F3DFA">
        <w:rPr>
          <w:rFonts w:ascii="Arial" w:hAnsi="Arial" w:cs="Arial"/>
          <w:color w:val="0D0D0D"/>
          <w:sz w:val="22"/>
          <w:szCs w:val="22"/>
        </w:rPr>
        <w:t xml:space="preserve">”, </w:t>
      </w:r>
      <w:r>
        <w:rPr>
          <w:rFonts w:ascii="Arial" w:hAnsi="Arial" w:cs="Arial"/>
          <w:color w:val="0D0D0D"/>
          <w:sz w:val="22"/>
          <w:szCs w:val="22"/>
        </w:rPr>
        <w:t>di</w:t>
      </w:r>
      <w:r w:rsidRPr="004F3DFA">
        <w:rPr>
          <w:rFonts w:ascii="Arial" w:hAnsi="Arial" w:cs="Arial"/>
          <w:color w:val="0D0D0D"/>
          <w:sz w:val="22"/>
          <w:szCs w:val="22"/>
        </w:rPr>
        <w:t xml:space="preserve"> nomina</w:t>
      </w:r>
      <w:r>
        <w:rPr>
          <w:rFonts w:ascii="Arial" w:hAnsi="Arial" w:cs="Arial"/>
          <w:color w:val="0D0D0D"/>
          <w:sz w:val="22"/>
          <w:szCs w:val="22"/>
        </w:rPr>
        <w:t>re</w:t>
      </w:r>
      <w:r w:rsidRPr="004F3DFA">
        <w:rPr>
          <w:rFonts w:ascii="Arial" w:hAnsi="Arial" w:cs="Arial"/>
          <w:color w:val="0D0D0D"/>
          <w:sz w:val="22"/>
          <w:szCs w:val="22"/>
        </w:rPr>
        <w:t xml:space="preserve"> Responsabile del Procedimento il dr. Giuliano Censor</w:t>
      </w:r>
      <w:r>
        <w:rPr>
          <w:rFonts w:ascii="Arial" w:hAnsi="Arial" w:cs="Arial"/>
          <w:color w:val="0D0D0D"/>
          <w:sz w:val="22"/>
          <w:szCs w:val="22"/>
        </w:rPr>
        <w:t>i</w:t>
      </w:r>
      <w:r w:rsidRPr="004F3DFA">
        <w:rPr>
          <w:rFonts w:ascii="Arial" w:hAnsi="Arial" w:cs="Arial"/>
          <w:color w:val="0D0D0D"/>
          <w:sz w:val="22"/>
          <w:szCs w:val="22"/>
        </w:rPr>
        <w:t>i, funzionario del Servizio Patrimonio e Affari Generali, qualifica professionale C5, in possesso delle competenze tecniche e delle conoscenze idonee per la gestione normativa e procedimentale del processo di acquisto e per lo svolgimento dei compiti attribuiti dalla legge;</w:t>
      </w:r>
    </w:p>
    <w:p w:rsidR="00963F0F" w:rsidRPr="004F3DFA" w:rsidRDefault="00963F0F" w:rsidP="00D80C37">
      <w:pPr>
        <w:spacing w:before="100" w:beforeAutospacing="1"/>
        <w:jc w:val="both"/>
        <w:rPr>
          <w:rFonts w:ascii="Arial" w:hAnsi="Arial" w:cs="Arial"/>
          <w:sz w:val="22"/>
          <w:szCs w:val="22"/>
        </w:rPr>
      </w:pPr>
      <w:r w:rsidRPr="00035F3F">
        <w:rPr>
          <w:rFonts w:ascii="Arial" w:hAnsi="Arial" w:cs="Arial"/>
          <w:b/>
          <w:sz w:val="22"/>
          <w:szCs w:val="22"/>
        </w:rPr>
        <w:t>PRESO ATTO</w:t>
      </w:r>
      <w:r>
        <w:rPr>
          <w:rFonts w:ascii="Arial" w:hAnsi="Arial" w:cs="Arial"/>
          <w:sz w:val="22"/>
          <w:szCs w:val="22"/>
        </w:rPr>
        <w:t xml:space="preserve"> che al fine di verificare la congruità delle offerte ed individuare la soluzione che consenta di contemperare l’economicità gestionale con quella della massima pubblicità attraverso la pubblicazione su giornali maggiormente diffusi sul territorio di riferimento, sono stati interpellati n. </w:t>
      </w:r>
      <w:r w:rsidR="00035F3F">
        <w:rPr>
          <w:rFonts w:ascii="Arial" w:hAnsi="Arial" w:cs="Arial"/>
          <w:sz w:val="22"/>
          <w:szCs w:val="22"/>
        </w:rPr>
        <w:t>4 operatori di settore</w:t>
      </w:r>
      <w:r w:rsidR="00EA3D2D">
        <w:rPr>
          <w:rFonts w:ascii="Arial" w:hAnsi="Arial" w:cs="Arial"/>
          <w:sz w:val="22"/>
          <w:szCs w:val="22"/>
        </w:rPr>
        <w:t>:</w:t>
      </w:r>
      <w:r w:rsidR="00035F3F">
        <w:rPr>
          <w:rFonts w:ascii="Arial" w:hAnsi="Arial" w:cs="Arial"/>
          <w:sz w:val="22"/>
          <w:szCs w:val="22"/>
        </w:rPr>
        <w:t xml:space="preserve"> Piemme spa, </w:t>
      </w:r>
      <w:proofErr w:type="spellStart"/>
      <w:r w:rsidR="00035F3F">
        <w:rPr>
          <w:rFonts w:ascii="Arial" w:hAnsi="Arial" w:cs="Arial"/>
          <w:sz w:val="22"/>
          <w:szCs w:val="22"/>
        </w:rPr>
        <w:t>Lexmedia</w:t>
      </w:r>
      <w:proofErr w:type="spellEnd"/>
      <w:r w:rsidR="00035F3F">
        <w:rPr>
          <w:rFonts w:ascii="Arial" w:hAnsi="Arial" w:cs="Arial"/>
          <w:sz w:val="22"/>
          <w:szCs w:val="22"/>
        </w:rPr>
        <w:t xml:space="preserve"> srl, </w:t>
      </w:r>
      <w:proofErr w:type="spellStart"/>
      <w:r w:rsidR="00035F3F">
        <w:rPr>
          <w:rFonts w:ascii="Arial" w:hAnsi="Arial" w:cs="Arial"/>
          <w:sz w:val="22"/>
          <w:szCs w:val="22"/>
        </w:rPr>
        <w:t>MediaGraphic</w:t>
      </w:r>
      <w:proofErr w:type="spellEnd"/>
      <w:r w:rsidR="00035F3F">
        <w:rPr>
          <w:rFonts w:ascii="Arial" w:hAnsi="Arial" w:cs="Arial"/>
          <w:sz w:val="22"/>
          <w:szCs w:val="22"/>
        </w:rPr>
        <w:t xml:space="preserve"> srl e Gruppo Info srl;</w:t>
      </w:r>
    </w:p>
    <w:p w:rsidR="004F3DFA" w:rsidRPr="004F3DFA" w:rsidRDefault="00035F3F" w:rsidP="00D80C37">
      <w:pPr>
        <w:spacing w:before="100" w:beforeAutospacing="1"/>
        <w:jc w:val="both"/>
        <w:rPr>
          <w:rFonts w:ascii="Arial" w:hAnsi="Arial" w:cs="Arial"/>
          <w:bCs/>
          <w:color w:val="000000"/>
          <w:sz w:val="22"/>
          <w:szCs w:val="22"/>
        </w:rPr>
      </w:pPr>
      <w:r>
        <w:rPr>
          <w:rFonts w:ascii="Arial" w:hAnsi="Arial" w:cs="Arial"/>
          <w:b/>
          <w:bCs/>
          <w:color w:val="000000"/>
          <w:sz w:val="22"/>
          <w:szCs w:val="22"/>
        </w:rPr>
        <w:t xml:space="preserve">PRESO ATTO, </w:t>
      </w:r>
      <w:r>
        <w:rPr>
          <w:rFonts w:ascii="Arial" w:hAnsi="Arial" w:cs="Arial"/>
          <w:bCs/>
          <w:color w:val="000000"/>
          <w:sz w:val="22"/>
          <w:szCs w:val="22"/>
        </w:rPr>
        <w:t>altresì, come da relazione del RUP</w:t>
      </w:r>
      <w:r w:rsidR="004C0DC0">
        <w:rPr>
          <w:rFonts w:ascii="Arial" w:hAnsi="Arial" w:cs="Arial"/>
          <w:bCs/>
          <w:color w:val="000000"/>
          <w:sz w:val="22"/>
          <w:szCs w:val="22"/>
        </w:rPr>
        <w:t xml:space="preserve"> del </w:t>
      </w:r>
      <w:r w:rsidR="00BA5777" w:rsidRPr="00956AA7">
        <w:rPr>
          <w:rFonts w:ascii="Arial" w:hAnsi="Arial" w:cs="Arial"/>
          <w:bCs/>
          <w:color w:val="000000"/>
          <w:sz w:val="22"/>
          <w:szCs w:val="22"/>
        </w:rPr>
        <w:t>19.03.2021</w:t>
      </w:r>
      <w:r w:rsidR="004C0DC0">
        <w:rPr>
          <w:rFonts w:ascii="Arial" w:hAnsi="Arial" w:cs="Arial"/>
          <w:bCs/>
          <w:color w:val="000000"/>
          <w:sz w:val="22"/>
          <w:szCs w:val="22"/>
        </w:rPr>
        <w:t xml:space="preserve"> che </w:t>
      </w:r>
      <w:r w:rsidR="004F3DFA" w:rsidRPr="004F3DFA">
        <w:rPr>
          <w:rFonts w:ascii="Arial" w:hAnsi="Arial" w:cs="Arial"/>
          <w:bCs/>
          <w:color w:val="000000"/>
          <w:sz w:val="22"/>
          <w:szCs w:val="22"/>
        </w:rPr>
        <w:t>la Società Gruppo Info s.r.l., con sede legale ed amministrativa i</w:t>
      </w:r>
      <w:r w:rsidR="004C0DC0">
        <w:rPr>
          <w:rFonts w:ascii="Arial" w:hAnsi="Arial" w:cs="Arial"/>
          <w:bCs/>
          <w:color w:val="000000"/>
          <w:sz w:val="22"/>
          <w:szCs w:val="22"/>
        </w:rPr>
        <w:t>n Barletta, via S. Antonio, 28,</w:t>
      </w:r>
      <w:r w:rsidR="004F3DFA" w:rsidRPr="004F3DFA">
        <w:rPr>
          <w:rFonts w:ascii="Arial" w:hAnsi="Arial" w:cs="Arial"/>
          <w:bCs/>
          <w:color w:val="000000"/>
          <w:sz w:val="22"/>
          <w:szCs w:val="22"/>
        </w:rPr>
        <w:t xml:space="preserve">con il preventivo </w:t>
      </w:r>
      <w:r w:rsidR="004F3DFA" w:rsidRPr="004F3DFA">
        <w:rPr>
          <w:rFonts w:ascii="Arial" w:hAnsi="Arial" w:cs="Arial"/>
          <w:bCs/>
          <w:color w:val="000000"/>
          <w:sz w:val="22"/>
          <w:szCs w:val="22"/>
        </w:rPr>
        <w:lastRenderedPageBreak/>
        <w:t>n.202100720/</w:t>
      </w:r>
      <w:proofErr w:type="spellStart"/>
      <w:r w:rsidR="004F3DFA" w:rsidRPr="004F3DFA">
        <w:rPr>
          <w:rFonts w:ascii="Arial" w:hAnsi="Arial" w:cs="Arial"/>
          <w:bCs/>
          <w:color w:val="000000"/>
          <w:sz w:val="22"/>
          <w:szCs w:val="22"/>
        </w:rPr>
        <w:t>aci</w:t>
      </w:r>
      <w:proofErr w:type="spellEnd"/>
      <w:r w:rsidR="004F3DFA" w:rsidRPr="004F3DFA">
        <w:rPr>
          <w:rFonts w:ascii="Arial" w:hAnsi="Arial" w:cs="Arial"/>
          <w:bCs/>
          <w:color w:val="000000"/>
          <w:sz w:val="22"/>
          <w:szCs w:val="22"/>
        </w:rPr>
        <w:t>/rm01 del 0</w:t>
      </w:r>
      <w:r w:rsidR="00804A23" w:rsidRPr="00F261A8">
        <w:rPr>
          <w:rFonts w:ascii="Arial" w:hAnsi="Arial" w:cs="Arial"/>
          <w:bCs/>
          <w:color w:val="000000"/>
          <w:sz w:val="22"/>
          <w:szCs w:val="22"/>
        </w:rPr>
        <w:t>8</w:t>
      </w:r>
      <w:r w:rsidR="004F3DFA" w:rsidRPr="004F3DFA">
        <w:rPr>
          <w:rFonts w:ascii="Arial" w:hAnsi="Arial" w:cs="Arial"/>
          <w:bCs/>
          <w:color w:val="000000"/>
          <w:sz w:val="22"/>
          <w:szCs w:val="22"/>
        </w:rPr>
        <w:t>.03.2021, ha presentato un’offerta pari a € 2.050,00  oltre IVA, la quale risulta congrua ed in linea con i prezzi del mercato di riferimento, tenuto con</w:t>
      </w:r>
      <w:r w:rsidR="004C0DC0">
        <w:rPr>
          <w:rFonts w:ascii="Arial" w:hAnsi="Arial" w:cs="Arial"/>
          <w:bCs/>
          <w:color w:val="000000"/>
          <w:sz w:val="22"/>
          <w:szCs w:val="22"/>
        </w:rPr>
        <w:t>to della tipologia di servizio</w:t>
      </w:r>
      <w:r w:rsidR="004F3DFA" w:rsidRPr="004F3DFA">
        <w:rPr>
          <w:rFonts w:ascii="Arial" w:hAnsi="Arial" w:cs="Arial"/>
          <w:bCs/>
          <w:color w:val="000000"/>
          <w:sz w:val="22"/>
          <w:szCs w:val="22"/>
        </w:rPr>
        <w:t xml:space="preserve"> dei documenti da pubblicare</w:t>
      </w:r>
      <w:r w:rsidR="004C0DC0">
        <w:rPr>
          <w:rFonts w:ascii="Arial" w:hAnsi="Arial" w:cs="Arial"/>
          <w:bCs/>
          <w:color w:val="000000"/>
          <w:sz w:val="22"/>
          <w:szCs w:val="22"/>
        </w:rPr>
        <w:t xml:space="preserve"> e dei giornali selezionati</w:t>
      </w:r>
      <w:r w:rsidR="004F3DFA" w:rsidRPr="004F3DFA">
        <w:rPr>
          <w:rFonts w:ascii="Arial" w:hAnsi="Arial" w:cs="Arial"/>
          <w:bCs/>
          <w:color w:val="000000"/>
          <w:sz w:val="22"/>
          <w:szCs w:val="22"/>
        </w:rPr>
        <w:t>;</w:t>
      </w:r>
    </w:p>
    <w:p w:rsidR="004F3DFA" w:rsidRPr="004F3DFA" w:rsidRDefault="00BA5777" w:rsidP="00D80C37">
      <w:pPr>
        <w:spacing w:before="100" w:beforeAutospacing="1"/>
        <w:jc w:val="both"/>
        <w:rPr>
          <w:rFonts w:ascii="Arial" w:hAnsi="Arial" w:cs="Arial"/>
          <w:sz w:val="22"/>
          <w:szCs w:val="22"/>
        </w:rPr>
      </w:pPr>
      <w:r>
        <w:rPr>
          <w:rFonts w:ascii="Arial" w:hAnsi="Arial" w:cs="Arial"/>
          <w:b/>
          <w:bCs/>
          <w:color w:val="000000"/>
          <w:sz w:val="22"/>
          <w:szCs w:val="22"/>
        </w:rPr>
        <w:t>VISTO</w:t>
      </w:r>
      <w:r w:rsidR="004F3DFA" w:rsidRPr="004F3DFA">
        <w:rPr>
          <w:rFonts w:ascii="Arial" w:hAnsi="Arial" w:cs="Arial"/>
          <w:color w:val="000000"/>
          <w:sz w:val="22"/>
          <w:szCs w:val="22"/>
        </w:rPr>
        <w:t xml:space="preserve"> che è stata verificata la regolarità contributiva della Società Gruppo Info s.r.l., tramite piattaforma dedicata: DURC INPS n. 24842872, con validità fino al 11.06.2021;</w:t>
      </w:r>
    </w:p>
    <w:p w:rsidR="004F3DFA" w:rsidRPr="004F3DFA" w:rsidRDefault="004F3DFA" w:rsidP="00D80C37">
      <w:pPr>
        <w:spacing w:before="100" w:beforeAutospacing="1"/>
        <w:jc w:val="both"/>
        <w:rPr>
          <w:rFonts w:ascii="Arial" w:hAnsi="Arial" w:cs="Arial"/>
          <w:sz w:val="22"/>
          <w:szCs w:val="22"/>
        </w:rPr>
      </w:pPr>
      <w:r w:rsidRPr="004F3DFA">
        <w:rPr>
          <w:rFonts w:ascii="Arial" w:hAnsi="Arial" w:cs="Arial"/>
          <w:b/>
          <w:bCs/>
          <w:color w:val="000000"/>
          <w:sz w:val="22"/>
          <w:szCs w:val="22"/>
        </w:rPr>
        <w:t>DATO ATTO</w:t>
      </w:r>
      <w:r w:rsidRPr="004F3DFA">
        <w:rPr>
          <w:rFonts w:ascii="Arial" w:hAnsi="Arial" w:cs="Arial"/>
          <w:color w:val="000000"/>
          <w:sz w:val="22"/>
          <w:szCs w:val="22"/>
        </w:rPr>
        <w:t xml:space="preserve"> che, trattandosi di un affidamento di importo inferiore ad € 5.000,00, oltre IVA, non sussiste l’obbligo di utilizzo degli strumenti telematici di acquisto;</w:t>
      </w:r>
    </w:p>
    <w:p w:rsidR="004F3DFA" w:rsidRPr="004F3DFA" w:rsidRDefault="004F3DFA" w:rsidP="00D80C37">
      <w:pPr>
        <w:spacing w:before="100" w:beforeAutospacing="1"/>
        <w:jc w:val="both"/>
        <w:rPr>
          <w:rFonts w:ascii="Arial" w:hAnsi="Arial" w:cs="Arial"/>
          <w:sz w:val="22"/>
          <w:szCs w:val="22"/>
        </w:rPr>
      </w:pPr>
      <w:r w:rsidRPr="004F3DFA">
        <w:rPr>
          <w:rFonts w:ascii="Arial" w:hAnsi="Arial" w:cs="Arial"/>
          <w:b/>
          <w:bCs/>
          <w:color w:val="000000"/>
          <w:sz w:val="22"/>
          <w:szCs w:val="22"/>
        </w:rPr>
        <w:t xml:space="preserve">VISTO </w:t>
      </w:r>
      <w:r w:rsidRPr="004F3DFA">
        <w:rPr>
          <w:rFonts w:ascii="Arial" w:hAnsi="Arial" w:cs="Arial"/>
          <w:color w:val="000000"/>
          <w:sz w:val="22"/>
          <w:szCs w:val="22"/>
        </w:rPr>
        <w:t>l’articolo 42 del Codice dei contratti pubblici e l’articolo 6-bis della legge 7 agosto 1990, n.241, introdotto dalla legge 6 novembre 2012, n. 190 relativi all’obbligo di astensione dall’incarico del responsabile del procedimento in caso di conflitto di interessi ed all’obbligo di segnalazione, da parte dello stesso, di ogni situazione di conflitto, anche potenziale;</w:t>
      </w:r>
    </w:p>
    <w:p w:rsidR="004F3DFA" w:rsidRPr="004F3DFA" w:rsidRDefault="004F3DFA" w:rsidP="00D80C37">
      <w:pPr>
        <w:spacing w:before="100" w:beforeAutospacing="1" w:after="119"/>
        <w:jc w:val="both"/>
        <w:rPr>
          <w:rFonts w:ascii="Arial" w:hAnsi="Arial" w:cs="Arial"/>
          <w:sz w:val="22"/>
          <w:szCs w:val="22"/>
        </w:rPr>
      </w:pPr>
      <w:r w:rsidRPr="004F3DFA">
        <w:rPr>
          <w:rFonts w:ascii="Arial" w:hAnsi="Arial" w:cs="Arial"/>
          <w:b/>
          <w:bCs/>
          <w:color w:val="000000"/>
          <w:sz w:val="22"/>
          <w:szCs w:val="22"/>
        </w:rPr>
        <w:t>DATO ATTO</w:t>
      </w:r>
      <w:r w:rsidRPr="004F3DFA">
        <w:rPr>
          <w:rFonts w:ascii="Arial" w:hAnsi="Arial" w:cs="Arial"/>
          <w:color w:val="000000"/>
          <w:sz w:val="22"/>
          <w:szCs w:val="22"/>
        </w:rPr>
        <w:t xml:space="preserve"> che alla presente fornitura il sistema SIMOG dell’ANAC ha assegnato lo </w:t>
      </w:r>
      <w:proofErr w:type="spellStart"/>
      <w:r w:rsidRPr="004F3DFA">
        <w:rPr>
          <w:rFonts w:ascii="Arial" w:hAnsi="Arial" w:cs="Arial"/>
          <w:color w:val="000000"/>
          <w:sz w:val="22"/>
          <w:szCs w:val="22"/>
        </w:rPr>
        <w:t>SmartCIG</w:t>
      </w:r>
      <w:proofErr w:type="spellEnd"/>
      <w:r w:rsidRPr="004F3DFA">
        <w:rPr>
          <w:rFonts w:ascii="Arial" w:hAnsi="Arial" w:cs="Arial"/>
          <w:color w:val="000000"/>
          <w:sz w:val="22"/>
          <w:szCs w:val="22"/>
        </w:rPr>
        <w:t xml:space="preserve"> n.</w:t>
      </w:r>
      <w:r w:rsidRPr="004F3DFA">
        <w:rPr>
          <w:rFonts w:ascii="Arial" w:hAnsi="Arial" w:cs="Arial"/>
          <w:b/>
          <w:bCs/>
          <w:color w:val="000000"/>
          <w:sz w:val="22"/>
          <w:szCs w:val="22"/>
        </w:rPr>
        <w:t>Z7A3111FB8</w:t>
      </w:r>
      <w:r w:rsidRPr="004F3DFA">
        <w:rPr>
          <w:rFonts w:ascii="Arial" w:hAnsi="Arial" w:cs="Arial"/>
          <w:color w:val="000000"/>
          <w:sz w:val="22"/>
          <w:szCs w:val="22"/>
        </w:rPr>
        <w:t>;</w:t>
      </w:r>
    </w:p>
    <w:p w:rsidR="004F3DFA" w:rsidRPr="004F3DFA" w:rsidRDefault="004F3DFA" w:rsidP="00D80C37">
      <w:pPr>
        <w:spacing w:before="100" w:beforeAutospacing="1"/>
        <w:jc w:val="both"/>
        <w:rPr>
          <w:rFonts w:ascii="Arial" w:hAnsi="Arial" w:cs="Arial"/>
          <w:sz w:val="22"/>
          <w:szCs w:val="22"/>
        </w:rPr>
      </w:pPr>
      <w:r w:rsidRPr="004F3DFA">
        <w:rPr>
          <w:rFonts w:ascii="Arial" w:hAnsi="Arial" w:cs="Arial"/>
          <w:b/>
          <w:bCs/>
          <w:color w:val="000000"/>
          <w:sz w:val="22"/>
          <w:szCs w:val="22"/>
        </w:rPr>
        <w:t xml:space="preserve">VISTA </w:t>
      </w:r>
      <w:r w:rsidRPr="004F3DFA">
        <w:rPr>
          <w:rFonts w:ascii="Arial" w:hAnsi="Arial" w:cs="Arial"/>
          <w:color w:val="000000"/>
          <w:sz w:val="22"/>
          <w:szCs w:val="22"/>
        </w:rPr>
        <w:t>la legge 13 agosto 2010, n. 136 ed, in particolare l’art. 3, relativamente alla disciplina sulla tracciabilità dei flussi finanziari e il decreto legislativo 14 marzo 2013, n. 33 relativo agli obblighi di pubblicità, trasparenza e diffusione di informazioni da parte delle pubbliche amministrazioni;</w:t>
      </w:r>
    </w:p>
    <w:p w:rsidR="004F3DFA" w:rsidRPr="004F3DFA" w:rsidRDefault="004F3DFA" w:rsidP="00D80C37">
      <w:pPr>
        <w:spacing w:before="100" w:beforeAutospacing="1"/>
        <w:jc w:val="both"/>
        <w:rPr>
          <w:rFonts w:ascii="Arial" w:hAnsi="Arial" w:cs="Arial"/>
          <w:sz w:val="22"/>
          <w:szCs w:val="22"/>
        </w:rPr>
      </w:pPr>
      <w:r w:rsidRPr="004F3DFA">
        <w:rPr>
          <w:rFonts w:ascii="Arial" w:hAnsi="Arial" w:cs="Arial"/>
          <w:b/>
          <w:bCs/>
          <w:color w:val="000000"/>
          <w:sz w:val="22"/>
          <w:szCs w:val="22"/>
        </w:rPr>
        <w:t>RICHIAMATE</w:t>
      </w:r>
      <w:r w:rsidRPr="004F3DFA">
        <w:rPr>
          <w:rFonts w:ascii="Arial" w:hAnsi="Arial" w:cs="Arial"/>
          <w:color w:val="000000"/>
          <w:sz w:val="22"/>
          <w:szCs w:val="22"/>
        </w:rPr>
        <w:t xml:space="preserve"> le modalità operative descritte nel “</w:t>
      </w:r>
      <w:r w:rsidRPr="004F3DFA">
        <w:rPr>
          <w:rFonts w:ascii="Arial" w:hAnsi="Arial" w:cs="Arial"/>
          <w:i/>
          <w:iCs/>
          <w:color w:val="000000"/>
          <w:sz w:val="22"/>
          <w:szCs w:val="22"/>
        </w:rPr>
        <w:t>Manuale delle Procedure Amministrativo-Contabili</w:t>
      </w:r>
      <w:r w:rsidRPr="004F3DFA">
        <w:rPr>
          <w:rFonts w:ascii="Arial" w:hAnsi="Arial" w:cs="Arial"/>
          <w:color w:val="000000"/>
          <w:sz w:val="22"/>
          <w:szCs w:val="22"/>
        </w:rPr>
        <w:t>” dell’Ente, approvato con Determinazione del Segretario Generale n. 2872 del 17 febbraio 2011;</w:t>
      </w:r>
    </w:p>
    <w:p w:rsidR="004F3DFA" w:rsidRPr="004F3DFA" w:rsidRDefault="004F3DFA" w:rsidP="00D80C37">
      <w:pPr>
        <w:spacing w:before="100" w:beforeAutospacing="1"/>
        <w:jc w:val="both"/>
        <w:rPr>
          <w:rFonts w:ascii="Arial" w:hAnsi="Arial" w:cs="Arial"/>
          <w:sz w:val="22"/>
          <w:szCs w:val="22"/>
        </w:rPr>
      </w:pPr>
      <w:r w:rsidRPr="004F3DFA">
        <w:rPr>
          <w:rFonts w:ascii="Arial" w:hAnsi="Arial" w:cs="Arial"/>
          <w:b/>
          <w:bCs/>
          <w:color w:val="000000"/>
          <w:sz w:val="22"/>
          <w:szCs w:val="22"/>
        </w:rPr>
        <w:t xml:space="preserve">VISTO </w:t>
      </w:r>
      <w:r w:rsidRPr="004F3DFA">
        <w:rPr>
          <w:rFonts w:ascii="Arial" w:hAnsi="Arial" w:cs="Arial"/>
          <w:color w:val="000000"/>
          <w:sz w:val="22"/>
          <w:szCs w:val="22"/>
        </w:rPr>
        <w:t xml:space="preserve">l’articolo 36 comma 2 lettera a) del D. </w:t>
      </w:r>
      <w:proofErr w:type="spellStart"/>
      <w:r w:rsidRPr="004F3DFA">
        <w:rPr>
          <w:rFonts w:ascii="Arial" w:hAnsi="Arial" w:cs="Arial"/>
          <w:color w:val="000000"/>
          <w:sz w:val="22"/>
          <w:szCs w:val="22"/>
        </w:rPr>
        <w:t>Lgs</w:t>
      </w:r>
      <w:proofErr w:type="spellEnd"/>
      <w:r w:rsidRPr="004F3DFA">
        <w:rPr>
          <w:rFonts w:ascii="Arial" w:hAnsi="Arial" w:cs="Arial"/>
          <w:color w:val="000000"/>
          <w:sz w:val="22"/>
          <w:szCs w:val="22"/>
        </w:rPr>
        <w:t>. n. 5</w:t>
      </w:r>
      <w:r w:rsidR="00BA5777">
        <w:rPr>
          <w:rFonts w:ascii="Arial" w:hAnsi="Arial" w:cs="Arial"/>
          <w:color w:val="000000"/>
          <w:sz w:val="22"/>
          <w:szCs w:val="22"/>
        </w:rPr>
        <w:t xml:space="preserve">0/2016 e </w:t>
      </w:r>
      <w:proofErr w:type="spellStart"/>
      <w:r w:rsidR="00BA5777">
        <w:rPr>
          <w:rFonts w:ascii="Arial" w:hAnsi="Arial" w:cs="Arial"/>
          <w:color w:val="000000"/>
          <w:sz w:val="22"/>
          <w:szCs w:val="22"/>
        </w:rPr>
        <w:t>s.m.i.</w:t>
      </w:r>
      <w:proofErr w:type="spellEnd"/>
      <w:r w:rsidRPr="004F3DFA">
        <w:rPr>
          <w:rFonts w:ascii="Arial" w:hAnsi="Arial" w:cs="Arial"/>
          <w:color w:val="000000"/>
          <w:sz w:val="22"/>
          <w:szCs w:val="22"/>
        </w:rPr>
        <w:t xml:space="preserve">, Il Regolamento di Amministrazione e Contabilità dell’Ente, </w:t>
      </w:r>
      <w:r w:rsidR="007C79EF">
        <w:rPr>
          <w:rFonts w:ascii="Arial" w:hAnsi="Arial" w:cs="Arial"/>
          <w:color w:val="000000"/>
          <w:sz w:val="22"/>
          <w:szCs w:val="22"/>
        </w:rPr>
        <w:t xml:space="preserve">il Manuale delle procedure negoziali </w:t>
      </w:r>
      <w:r w:rsidRPr="004F3DFA">
        <w:rPr>
          <w:rFonts w:ascii="Arial" w:hAnsi="Arial" w:cs="Arial"/>
          <w:color w:val="000000"/>
          <w:sz w:val="22"/>
          <w:szCs w:val="22"/>
        </w:rPr>
        <w:t>approvato con determinazione del S.G. n. 3083 del 24 novembre 2012; </w:t>
      </w:r>
    </w:p>
    <w:p w:rsidR="004F3DFA" w:rsidRPr="004F3DFA" w:rsidRDefault="004F3DFA" w:rsidP="00C4622C">
      <w:pPr>
        <w:spacing w:before="100" w:beforeAutospacing="1"/>
        <w:ind w:left="765" w:firstLine="2835"/>
        <w:jc w:val="both"/>
        <w:rPr>
          <w:rFonts w:ascii="Arial" w:hAnsi="Arial" w:cs="Arial"/>
          <w:sz w:val="22"/>
          <w:szCs w:val="22"/>
        </w:rPr>
      </w:pPr>
      <w:r w:rsidRPr="004F3DFA">
        <w:rPr>
          <w:rFonts w:ascii="Arial" w:hAnsi="Arial" w:cs="Arial"/>
          <w:b/>
          <w:bCs/>
          <w:color w:val="000000"/>
          <w:sz w:val="22"/>
          <w:szCs w:val="22"/>
        </w:rPr>
        <w:t>DETERMINA</w:t>
      </w:r>
    </w:p>
    <w:p w:rsidR="004F3DFA" w:rsidRDefault="004F3DFA" w:rsidP="00D80C37">
      <w:pPr>
        <w:spacing w:before="100" w:beforeAutospacing="1"/>
        <w:jc w:val="both"/>
        <w:rPr>
          <w:rFonts w:ascii="Arial" w:hAnsi="Arial" w:cs="Arial"/>
          <w:color w:val="000000"/>
          <w:sz w:val="22"/>
          <w:szCs w:val="22"/>
        </w:rPr>
      </w:pPr>
      <w:r w:rsidRPr="004F3DFA">
        <w:rPr>
          <w:rFonts w:ascii="Arial" w:hAnsi="Arial" w:cs="Arial"/>
          <w:color w:val="000000"/>
          <w:sz w:val="22"/>
          <w:szCs w:val="22"/>
        </w:rPr>
        <w:t>sulla base di quanto espresso in premessa, che costituisce parte integrante e sostanziale della presente determinazione:</w:t>
      </w:r>
    </w:p>
    <w:p w:rsidR="004C0DC0" w:rsidRDefault="004C0DC0" w:rsidP="00D80C37">
      <w:pPr>
        <w:spacing w:before="100" w:beforeAutospacing="1"/>
        <w:jc w:val="both"/>
        <w:rPr>
          <w:rFonts w:ascii="Arial" w:hAnsi="Arial" w:cs="Arial"/>
          <w:bCs/>
          <w:color w:val="000000"/>
          <w:sz w:val="22"/>
          <w:szCs w:val="22"/>
        </w:rPr>
      </w:pPr>
      <w:r>
        <w:rPr>
          <w:rFonts w:ascii="Arial" w:hAnsi="Arial" w:cs="Arial"/>
          <w:color w:val="000000"/>
          <w:sz w:val="22"/>
          <w:szCs w:val="22"/>
        </w:rPr>
        <w:t xml:space="preserve">Di dare atto che al fine di dare maggiore diffusione agli avvisi di ricerca di immobili per le sedi degli uffici </w:t>
      </w:r>
      <w:r w:rsidR="004A270F">
        <w:rPr>
          <w:rFonts w:ascii="Arial" w:hAnsi="Arial" w:cs="Arial"/>
          <w:color w:val="000000"/>
          <w:sz w:val="22"/>
          <w:szCs w:val="22"/>
        </w:rPr>
        <w:t xml:space="preserve">ACI </w:t>
      </w:r>
      <w:r>
        <w:rPr>
          <w:rFonts w:ascii="Arial" w:hAnsi="Arial" w:cs="Arial"/>
          <w:color w:val="000000"/>
          <w:sz w:val="22"/>
          <w:szCs w:val="22"/>
        </w:rPr>
        <w:t xml:space="preserve">di </w:t>
      </w:r>
      <w:r w:rsidRPr="004F3DFA">
        <w:rPr>
          <w:rFonts w:ascii="Arial" w:hAnsi="Arial" w:cs="Arial"/>
          <w:b/>
          <w:bCs/>
          <w:color w:val="000000"/>
          <w:sz w:val="22"/>
          <w:szCs w:val="22"/>
        </w:rPr>
        <w:t>Agrigento, Aosta, Brindisi, Firenze, Nuoro, Savona e Udine</w:t>
      </w:r>
      <w:r>
        <w:rPr>
          <w:rFonts w:ascii="Arial" w:hAnsi="Arial" w:cs="Arial"/>
          <w:b/>
          <w:bCs/>
          <w:color w:val="000000"/>
          <w:sz w:val="22"/>
          <w:szCs w:val="22"/>
        </w:rPr>
        <w:t xml:space="preserve">, </w:t>
      </w:r>
      <w:r w:rsidRPr="004C0DC0">
        <w:rPr>
          <w:rFonts w:ascii="Arial" w:hAnsi="Arial" w:cs="Arial"/>
          <w:bCs/>
          <w:color w:val="000000"/>
          <w:sz w:val="22"/>
          <w:szCs w:val="22"/>
        </w:rPr>
        <w:t>è stata avviata la procedura</w:t>
      </w:r>
      <w:r>
        <w:rPr>
          <w:rFonts w:ascii="Arial" w:hAnsi="Arial" w:cs="Arial"/>
          <w:bCs/>
          <w:color w:val="000000"/>
          <w:sz w:val="22"/>
          <w:szCs w:val="22"/>
        </w:rPr>
        <w:t xml:space="preserve"> ai sensi dell’art. 36, </w:t>
      </w:r>
      <w:proofErr w:type="spellStart"/>
      <w:r>
        <w:rPr>
          <w:rFonts w:ascii="Arial" w:hAnsi="Arial" w:cs="Arial"/>
          <w:bCs/>
          <w:color w:val="000000"/>
          <w:sz w:val="22"/>
          <w:szCs w:val="22"/>
        </w:rPr>
        <w:t>co</w:t>
      </w:r>
      <w:proofErr w:type="spellEnd"/>
      <w:r>
        <w:rPr>
          <w:rFonts w:ascii="Arial" w:hAnsi="Arial" w:cs="Arial"/>
          <w:bCs/>
          <w:color w:val="000000"/>
          <w:sz w:val="22"/>
          <w:szCs w:val="22"/>
        </w:rPr>
        <w:t xml:space="preserve">. 2, </w:t>
      </w:r>
      <w:proofErr w:type="spellStart"/>
      <w:r>
        <w:rPr>
          <w:rFonts w:ascii="Arial" w:hAnsi="Arial" w:cs="Arial"/>
          <w:bCs/>
          <w:color w:val="000000"/>
          <w:sz w:val="22"/>
          <w:szCs w:val="22"/>
        </w:rPr>
        <w:t>lett.a</w:t>
      </w:r>
      <w:proofErr w:type="spellEnd"/>
      <w:r>
        <w:rPr>
          <w:rFonts w:ascii="Arial" w:hAnsi="Arial" w:cs="Arial"/>
          <w:bCs/>
          <w:color w:val="000000"/>
          <w:sz w:val="22"/>
          <w:szCs w:val="22"/>
        </w:rPr>
        <w:t>) del Codice dei contratti pubblici con invito informale a n. 4 operatori del settore;</w:t>
      </w:r>
    </w:p>
    <w:p w:rsidR="004F3DFA" w:rsidRPr="004F3DFA" w:rsidRDefault="004C0DC0" w:rsidP="00D80C37">
      <w:pPr>
        <w:spacing w:before="100" w:beforeAutospacing="1"/>
        <w:jc w:val="both"/>
        <w:rPr>
          <w:rFonts w:ascii="Arial" w:hAnsi="Arial" w:cs="Arial"/>
          <w:sz w:val="22"/>
          <w:szCs w:val="22"/>
        </w:rPr>
      </w:pPr>
      <w:r>
        <w:rPr>
          <w:rFonts w:ascii="Arial" w:hAnsi="Arial" w:cs="Arial"/>
          <w:bCs/>
          <w:color w:val="000000"/>
          <w:sz w:val="22"/>
          <w:szCs w:val="22"/>
        </w:rPr>
        <w:t xml:space="preserve">Di dare atto dell’esito della suddetta procedura e di affidare alla Società Gruppo Info srl </w:t>
      </w:r>
      <w:r w:rsidR="004F3DFA" w:rsidRPr="004F3DFA">
        <w:rPr>
          <w:rFonts w:ascii="Arial" w:hAnsi="Arial" w:cs="Arial"/>
          <w:b/>
          <w:bCs/>
          <w:color w:val="000000"/>
          <w:sz w:val="22"/>
          <w:szCs w:val="22"/>
        </w:rPr>
        <w:t>il servizio di pubblicazione degli avvisi di ricerca immobiliare per le sede ACI di Agrigento, Aosta, Brindisi, Firenze, Nuoro, Savona e Udine</w:t>
      </w:r>
      <w:r w:rsidR="004F3DFA" w:rsidRPr="004F3DFA">
        <w:rPr>
          <w:rFonts w:ascii="Arial" w:hAnsi="Arial" w:cs="Arial"/>
          <w:color w:val="000000"/>
          <w:sz w:val="22"/>
          <w:szCs w:val="22"/>
        </w:rPr>
        <w:t xml:space="preserve"> su n. sette quotidiani a diffusione locale (“</w:t>
      </w:r>
      <w:r w:rsidR="004F3DFA" w:rsidRPr="004F3DFA">
        <w:rPr>
          <w:rFonts w:ascii="Arial" w:hAnsi="Arial" w:cs="Arial"/>
          <w:i/>
          <w:iCs/>
          <w:color w:val="000000"/>
          <w:sz w:val="22"/>
          <w:szCs w:val="22"/>
        </w:rPr>
        <w:t>Il Giornale</w:t>
      </w:r>
      <w:r w:rsidR="004F3DFA" w:rsidRPr="004F3DFA">
        <w:rPr>
          <w:rFonts w:ascii="Arial" w:hAnsi="Arial" w:cs="Arial"/>
          <w:color w:val="000000"/>
          <w:sz w:val="22"/>
          <w:szCs w:val="22"/>
        </w:rPr>
        <w:t>, ed. Sicilia/Calabria”, “La Stampa, ed. Valle d’Aosta”, “Il Corriere del Mezzogiorno, ed. Puglia”, “Il Corriere Fiorentino”, ”</w:t>
      </w:r>
      <w:r w:rsidR="004F3DFA" w:rsidRPr="004F3DFA">
        <w:rPr>
          <w:rFonts w:ascii="Arial" w:hAnsi="Arial" w:cs="Arial"/>
          <w:i/>
          <w:iCs/>
          <w:color w:val="000000"/>
          <w:sz w:val="22"/>
          <w:szCs w:val="22"/>
        </w:rPr>
        <w:t>Il Giornale ed. Sardegna”</w:t>
      </w:r>
      <w:r w:rsidR="004F3DFA" w:rsidRPr="004F3DFA">
        <w:rPr>
          <w:rFonts w:ascii="Arial" w:hAnsi="Arial" w:cs="Arial"/>
          <w:color w:val="000000"/>
          <w:sz w:val="22"/>
          <w:szCs w:val="22"/>
        </w:rPr>
        <w:t>, “Il Giornale della Liguria” ed “Il Friuli”), secondo il preventivo n. 202100720/</w:t>
      </w:r>
      <w:proofErr w:type="spellStart"/>
      <w:r w:rsidR="004F3DFA" w:rsidRPr="004F3DFA">
        <w:rPr>
          <w:rFonts w:ascii="Arial" w:hAnsi="Arial" w:cs="Arial"/>
          <w:color w:val="000000"/>
          <w:sz w:val="22"/>
          <w:szCs w:val="22"/>
        </w:rPr>
        <w:t>aci</w:t>
      </w:r>
      <w:proofErr w:type="spellEnd"/>
      <w:r w:rsidR="004F3DFA" w:rsidRPr="004F3DFA">
        <w:rPr>
          <w:rFonts w:ascii="Arial" w:hAnsi="Arial" w:cs="Arial"/>
          <w:color w:val="000000"/>
          <w:sz w:val="22"/>
          <w:szCs w:val="22"/>
        </w:rPr>
        <w:t>/rm01 del</w:t>
      </w:r>
      <w:r w:rsidR="00F261A8">
        <w:rPr>
          <w:rFonts w:ascii="Arial" w:hAnsi="Arial" w:cs="Arial"/>
          <w:color w:val="000000"/>
          <w:sz w:val="22"/>
          <w:szCs w:val="22"/>
        </w:rPr>
        <w:t xml:space="preserve"> 08.03.2021, </w:t>
      </w:r>
      <w:r w:rsidR="004F3DFA" w:rsidRPr="004F3DFA">
        <w:rPr>
          <w:rFonts w:ascii="Arial" w:hAnsi="Arial" w:cs="Arial"/>
          <w:color w:val="000000"/>
          <w:sz w:val="22"/>
          <w:szCs w:val="22"/>
        </w:rPr>
        <w:t xml:space="preserve">per un importo di </w:t>
      </w:r>
      <w:r w:rsidR="004F3DFA" w:rsidRPr="004C0DC0">
        <w:rPr>
          <w:rFonts w:ascii="Arial" w:hAnsi="Arial" w:cs="Arial"/>
          <w:b/>
          <w:color w:val="000000"/>
          <w:sz w:val="22"/>
          <w:szCs w:val="22"/>
        </w:rPr>
        <w:t>€ 2.050,00, esclusa IVA</w:t>
      </w:r>
      <w:r w:rsidR="004F3DFA" w:rsidRPr="004F3DFA">
        <w:rPr>
          <w:rFonts w:ascii="Arial" w:hAnsi="Arial" w:cs="Arial"/>
          <w:color w:val="000000"/>
          <w:sz w:val="22"/>
          <w:szCs w:val="22"/>
        </w:rPr>
        <w:t xml:space="preserve">; </w:t>
      </w:r>
    </w:p>
    <w:p w:rsidR="004F3DFA" w:rsidRPr="004F3DFA" w:rsidRDefault="004C0DC0" w:rsidP="00D80C37">
      <w:pPr>
        <w:spacing w:before="100" w:beforeAutospacing="1" w:after="119"/>
        <w:jc w:val="both"/>
        <w:rPr>
          <w:rFonts w:ascii="Arial" w:hAnsi="Arial" w:cs="Arial"/>
          <w:sz w:val="22"/>
          <w:szCs w:val="22"/>
        </w:rPr>
      </w:pPr>
      <w:r>
        <w:rPr>
          <w:rFonts w:ascii="Arial" w:hAnsi="Arial" w:cs="Arial"/>
          <w:color w:val="000000"/>
          <w:sz w:val="22"/>
          <w:szCs w:val="22"/>
        </w:rPr>
        <w:t>Di dare atto che i</w:t>
      </w:r>
      <w:r w:rsidR="004F3DFA" w:rsidRPr="004F3DFA">
        <w:rPr>
          <w:rFonts w:ascii="Arial" w:hAnsi="Arial" w:cs="Arial"/>
          <w:color w:val="000000"/>
          <w:sz w:val="22"/>
          <w:szCs w:val="22"/>
        </w:rPr>
        <w:t xml:space="preserve"> costi della sicurezza derivanti da rischi di natura interferenziale sono pari a 0,00 (zero).</w:t>
      </w:r>
    </w:p>
    <w:p w:rsidR="004F3DFA" w:rsidRPr="004F3DFA" w:rsidRDefault="004C0DC0" w:rsidP="00D80C37">
      <w:pPr>
        <w:spacing w:before="100" w:beforeAutospacing="1" w:after="119"/>
        <w:jc w:val="both"/>
        <w:rPr>
          <w:rFonts w:ascii="Arial" w:hAnsi="Arial" w:cs="Arial"/>
          <w:sz w:val="22"/>
          <w:szCs w:val="22"/>
        </w:rPr>
      </w:pPr>
      <w:r>
        <w:rPr>
          <w:rFonts w:ascii="Arial" w:hAnsi="Arial" w:cs="Arial"/>
          <w:color w:val="000000"/>
          <w:sz w:val="22"/>
          <w:szCs w:val="22"/>
        </w:rPr>
        <w:t>Di stabilire che l</w:t>
      </w:r>
      <w:r w:rsidR="004F3DFA" w:rsidRPr="004F3DFA">
        <w:rPr>
          <w:rFonts w:ascii="Arial" w:hAnsi="Arial" w:cs="Arial"/>
          <w:color w:val="000000"/>
          <w:sz w:val="22"/>
          <w:szCs w:val="22"/>
        </w:rPr>
        <w:t>a spesa di  € 2.050,00, oltre IVA, sarà contabilizzata sul conto di costo 410719005 - “Avvisi di gara” assegnato per l’esercizio finanziario 2021 al Servizio Patrimonio quale Unità Organizzativa G</w:t>
      </w:r>
      <w:r>
        <w:rPr>
          <w:rFonts w:ascii="Arial" w:hAnsi="Arial" w:cs="Arial"/>
          <w:color w:val="000000"/>
          <w:sz w:val="22"/>
          <w:szCs w:val="22"/>
        </w:rPr>
        <w:t>estore n. 1101, C.d.R. n. 1100 e che i</w:t>
      </w:r>
      <w:r w:rsidR="004F3DFA" w:rsidRPr="004F3DFA">
        <w:rPr>
          <w:rFonts w:ascii="Arial" w:hAnsi="Arial" w:cs="Arial"/>
          <w:color w:val="000000"/>
          <w:sz w:val="22"/>
          <w:szCs w:val="22"/>
        </w:rPr>
        <w:t xml:space="preserve">l pagamento del servizio sarà effettuato con </w:t>
      </w:r>
      <w:r w:rsidR="004F3DFA" w:rsidRPr="004F3DFA">
        <w:rPr>
          <w:rFonts w:ascii="Arial" w:hAnsi="Arial" w:cs="Arial"/>
          <w:color w:val="000000"/>
          <w:sz w:val="22"/>
          <w:szCs w:val="22"/>
        </w:rPr>
        <w:lastRenderedPageBreak/>
        <w:t>le modalità di cui all’art. 3 della Legge n. 136/2010 e, precisamente, tramite bonifico su conto corrente bancario dedicato alle commesse pubbliche, al fine di assicurare la tracciabilità dei movimenti finanziari relativi a rapporti contrattuali in ambito pubblico</w:t>
      </w:r>
      <w:r w:rsidR="00E2513B">
        <w:rPr>
          <w:rFonts w:ascii="Arial" w:hAnsi="Arial" w:cs="Arial"/>
          <w:color w:val="000000"/>
          <w:sz w:val="22"/>
          <w:szCs w:val="22"/>
        </w:rPr>
        <w:t>, all’esito positivo delle verifiche</w:t>
      </w:r>
      <w:r w:rsidR="007C120D">
        <w:rPr>
          <w:rFonts w:ascii="Arial" w:hAnsi="Arial" w:cs="Arial"/>
          <w:color w:val="000000"/>
          <w:sz w:val="22"/>
          <w:szCs w:val="22"/>
        </w:rPr>
        <w:t xml:space="preserve"> in merito alla pubblicazione degli avvisi per estratto</w:t>
      </w:r>
      <w:r w:rsidR="004F3DFA" w:rsidRPr="004F3DFA">
        <w:rPr>
          <w:rFonts w:ascii="Arial" w:hAnsi="Arial" w:cs="Arial"/>
          <w:color w:val="000000"/>
          <w:sz w:val="22"/>
          <w:szCs w:val="22"/>
        </w:rPr>
        <w:t>.</w:t>
      </w:r>
    </w:p>
    <w:p w:rsidR="004F3DFA" w:rsidRPr="004F3DFA" w:rsidRDefault="004F3DFA" w:rsidP="00D80C37">
      <w:pPr>
        <w:spacing w:before="100" w:beforeAutospacing="1"/>
        <w:jc w:val="both"/>
        <w:rPr>
          <w:rFonts w:ascii="Arial" w:hAnsi="Arial" w:cs="Arial"/>
          <w:sz w:val="22"/>
          <w:szCs w:val="22"/>
        </w:rPr>
      </w:pPr>
      <w:r w:rsidRPr="004F3DFA">
        <w:rPr>
          <w:rFonts w:ascii="Arial" w:hAnsi="Arial" w:cs="Arial"/>
          <w:color w:val="000000"/>
          <w:sz w:val="22"/>
          <w:szCs w:val="22"/>
        </w:rPr>
        <w:t>Di dare atto che è stata verificata la regolarità contributiva della Società Gruppo Info s.r.l., tramite piattaforma dedicata: DURC INPS n. 24842872, con validità fino al 11.06.2021.</w:t>
      </w:r>
    </w:p>
    <w:p w:rsidR="004F3DFA" w:rsidRPr="004F3DFA" w:rsidRDefault="004F3DFA" w:rsidP="00D80C37">
      <w:pPr>
        <w:spacing w:before="100" w:beforeAutospacing="1"/>
        <w:jc w:val="both"/>
        <w:rPr>
          <w:rFonts w:ascii="Arial" w:hAnsi="Arial" w:cs="Arial"/>
          <w:sz w:val="22"/>
          <w:szCs w:val="22"/>
        </w:rPr>
      </w:pPr>
      <w:r w:rsidRPr="004F3DFA">
        <w:rPr>
          <w:rFonts w:ascii="Arial" w:hAnsi="Arial" w:cs="Arial"/>
          <w:color w:val="000000"/>
          <w:sz w:val="22"/>
          <w:szCs w:val="22"/>
        </w:rPr>
        <w:t xml:space="preserve">Di dare atto che alla presente fornitura il sistema SIMOG dell’ANAC ha assegnato lo </w:t>
      </w:r>
      <w:proofErr w:type="spellStart"/>
      <w:r w:rsidRPr="004F3DFA">
        <w:rPr>
          <w:rFonts w:ascii="Arial" w:hAnsi="Arial" w:cs="Arial"/>
          <w:color w:val="000000"/>
          <w:sz w:val="22"/>
          <w:szCs w:val="22"/>
        </w:rPr>
        <w:t>SmartCIG</w:t>
      </w:r>
      <w:proofErr w:type="spellEnd"/>
      <w:r w:rsidRPr="004F3DFA">
        <w:rPr>
          <w:rFonts w:ascii="Arial" w:hAnsi="Arial" w:cs="Arial"/>
          <w:color w:val="000000"/>
          <w:sz w:val="22"/>
          <w:szCs w:val="22"/>
        </w:rPr>
        <w:t xml:space="preserve"> n. </w:t>
      </w:r>
      <w:r w:rsidRPr="004F3DFA">
        <w:rPr>
          <w:rFonts w:ascii="Arial" w:hAnsi="Arial" w:cs="Arial"/>
          <w:b/>
          <w:bCs/>
          <w:color w:val="000000"/>
          <w:sz w:val="22"/>
          <w:szCs w:val="22"/>
        </w:rPr>
        <w:t>Z7A3111FB8</w:t>
      </w:r>
      <w:r w:rsidRPr="004F3DFA">
        <w:rPr>
          <w:rFonts w:ascii="Arial" w:hAnsi="Arial" w:cs="Arial"/>
          <w:color w:val="000000"/>
          <w:sz w:val="22"/>
          <w:szCs w:val="22"/>
        </w:rPr>
        <w:t>;</w:t>
      </w:r>
    </w:p>
    <w:p w:rsidR="004F3DFA" w:rsidRPr="004F3DFA" w:rsidRDefault="004F3DFA" w:rsidP="00D80C37">
      <w:pPr>
        <w:spacing w:before="100" w:beforeAutospacing="1" w:after="119"/>
        <w:jc w:val="both"/>
        <w:rPr>
          <w:rFonts w:ascii="Arial" w:hAnsi="Arial" w:cs="Arial"/>
          <w:sz w:val="22"/>
          <w:szCs w:val="22"/>
        </w:rPr>
      </w:pPr>
      <w:r w:rsidRPr="004F3DFA">
        <w:rPr>
          <w:rFonts w:ascii="Arial" w:hAnsi="Arial" w:cs="Arial"/>
          <w:color w:val="000000"/>
          <w:sz w:val="22"/>
          <w:szCs w:val="22"/>
        </w:rPr>
        <w:t xml:space="preserve">Di attestare, ai sensi degli articoli 46 e 47 del D.P.R. 28.12.2000, n. 445 e consapevole delle sanzioni penali previste dall’art. 76 del medesimo decreto in caso di dichiarazioni mendaci, che la sottoscritta non si trova, per quanto a propria conoscenza, in situazioni di incompatibilità ai sensi dell’art. 35-bis del decreto legislativo n.165/2001 e </w:t>
      </w:r>
      <w:proofErr w:type="spellStart"/>
      <w:r w:rsidRPr="004F3DFA">
        <w:rPr>
          <w:rFonts w:ascii="Arial" w:hAnsi="Arial" w:cs="Arial"/>
          <w:color w:val="000000"/>
          <w:sz w:val="22"/>
          <w:szCs w:val="22"/>
        </w:rPr>
        <w:t>s.m.i.</w:t>
      </w:r>
      <w:proofErr w:type="spellEnd"/>
      <w:r w:rsidRPr="004F3DFA">
        <w:rPr>
          <w:rFonts w:ascii="Arial" w:hAnsi="Arial" w:cs="Arial"/>
          <w:color w:val="000000"/>
          <w:sz w:val="22"/>
          <w:szCs w:val="22"/>
        </w:rPr>
        <w:t>, né in situazioni di conflitto di interessi, ai sensi e per gli effetti dell’art. 42 del Codice dei contratti pubblici.</w:t>
      </w:r>
    </w:p>
    <w:p w:rsidR="004F3DFA" w:rsidRPr="004F3DFA" w:rsidRDefault="004F3DFA" w:rsidP="00D80C37">
      <w:pPr>
        <w:spacing w:before="100" w:beforeAutospacing="1" w:after="119"/>
        <w:jc w:val="both"/>
        <w:rPr>
          <w:rFonts w:ascii="Arial" w:hAnsi="Arial" w:cs="Arial"/>
          <w:sz w:val="22"/>
          <w:szCs w:val="22"/>
        </w:rPr>
      </w:pPr>
      <w:r w:rsidRPr="004F3DFA">
        <w:rPr>
          <w:rFonts w:ascii="Arial" w:hAnsi="Arial" w:cs="Arial"/>
          <w:color w:val="000000"/>
          <w:sz w:val="22"/>
          <w:szCs w:val="22"/>
        </w:rPr>
        <w:t xml:space="preserve">La presente determinazione viene trasmessa e sottoscritta dal Responsabile del procedimento, il quale si occuperà degli adempimenti di competenza in merito all’esecuzione della </w:t>
      </w:r>
      <w:r w:rsidR="007C120D">
        <w:rPr>
          <w:rFonts w:ascii="Arial" w:hAnsi="Arial" w:cs="Arial"/>
          <w:color w:val="000000"/>
          <w:sz w:val="22"/>
          <w:szCs w:val="22"/>
        </w:rPr>
        <w:t>stessa</w:t>
      </w:r>
      <w:r w:rsidRPr="004F3DFA">
        <w:rPr>
          <w:rFonts w:ascii="Arial" w:hAnsi="Arial" w:cs="Arial"/>
          <w:color w:val="000000"/>
          <w:sz w:val="22"/>
          <w:szCs w:val="22"/>
        </w:rPr>
        <w:t>, al fine di assicurare il rispetto delle condizioni e dei termini del procedimento nonché l’avvio del servizio nei tempi programmati.</w:t>
      </w:r>
    </w:p>
    <w:p w:rsidR="004F3DFA" w:rsidRPr="004F3DFA" w:rsidRDefault="004F3DFA" w:rsidP="00D80C37">
      <w:pPr>
        <w:spacing w:before="100" w:beforeAutospacing="1" w:after="119"/>
        <w:jc w:val="both"/>
        <w:rPr>
          <w:rFonts w:ascii="Arial" w:hAnsi="Arial" w:cs="Arial"/>
          <w:sz w:val="22"/>
          <w:szCs w:val="22"/>
        </w:rPr>
      </w:pPr>
      <w:r w:rsidRPr="004F3DFA">
        <w:rPr>
          <w:rFonts w:ascii="Arial" w:hAnsi="Arial" w:cs="Arial"/>
          <w:color w:val="000000"/>
          <w:sz w:val="22"/>
          <w:szCs w:val="22"/>
        </w:rPr>
        <w:t xml:space="preserve">Il Responsabile del Procedimento, fermo restando quanto previsto all’art.6-bis della Legge n.241/90, introdotto dalla Legge 190/2012, per il quale esso deve astenersi in caso di conflitto di interessi segnalando ogni situazione di conflitto anche potenziale, ai sensi dell’art. 31 del Codice provvede agli adempimenti necessari per assicurare l’espletamento della procedura nei tempi programmati, avrà cura di assicurare il rispetto delle prescrizioni in materia di trasparenza e pubblicità dei contratti pubblici di cui all’art. 29 del Codice, l’osservanza e l’attuazione della normativa sulla trasparenza di cui al </w:t>
      </w:r>
      <w:proofErr w:type="spellStart"/>
      <w:r w:rsidRPr="004F3DFA">
        <w:rPr>
          <w:rFonts w:ascii="Arial" w:hAnsi="Arial" w:cs="Arial"/>
          <w:color w:val="000000"/>
          <w:sz w:val="22"/>
          <w:szCs w:val="22"/>
        </w:rPr>
        <w:t>D.Lgs.</w:t>
      </w:r>
      <w:proofErr w:type="spellEnd"/>
      <w:r w:rsidRPr="004F3DFA">
        <w:rPr>
          <w:rFonts w:ascii="Arial" w:hAnsi="Arial" w:cs="Arial"/>
          <w:color w:val="000000"/>
          <w:sz w:val="22"/>
          <w:szCs w:val="22"/>
        </w:rPr>
        <w:t xml:space="preserve"> 14 marzo 2013 n.33 come modificato nel </w:t>
      </w:r>
      <w:proofErr w:type="spellStart"/>
      <w:r w:rsidRPr="004F3DFA">
        <w:rPr>
          <w:rFonts w:ascii="Arial" w:hAnsi="Arial" w:cs="Arial"/>
          <w:color w:val="000000"/>
          <w:sz w:val="22"/>
          <w:szCs w:val="22"/>
        </w:rPr>
        <w:t>D.Lgs.</w:t>
      </w:r>
      <w:proofErr w:type="spellEnd"/>
      <w:r w:rsidRPr="004F3DFA">
        <w:rPr>
          <w:rFonts w:ascii="Arial" w:hAnsi="Arial" w:cs="Arial"/>
          <w:color w:val="000000"/>
          <w:sz w:val="22"/>
          <w:szCs w:val="22"/>
        </w:rPr>
        <w:t xml:space="preserve"> 25 maggio 2016 n. 97 e sulla prevenzione e repressione della corruzione e dell’illegalità nella pubblica amministrazione di cui alla legge 6 novembre 2012 n. 190 anche con riferimento alle misure di prevenzione stabilite nel PTPC, nonché a conformare la propria condotta ai principi di correttezza, buon andamento ed imparzialità dell’azione amministrativa anche ai fini di quanto previsto dagli articoli 5,6 e 7 del D.P.R. 13 aprile 2013 n. 62 e del Codice di Comportamento dell’Ente.</w:t>
      </w:r>
    </w:p>
    <w:p w:rsidR="004F3DFA" w:rsidRPr="004F3DFA" w:rsidRDefault="004F3DFA" w:rsidP="00D80C37">
      <w:pPr>
        <w:spacing w:before="100" w:beforeAutospacing="1" w:after="119"/>
        <w:jc w:val="both"/>
        <w:rPr>
          <w:rFonts w:ascii="Arial" w:hAnsi="Arial" w:cs="Arial"/>
          <w:sz w:val="22"/>
          <w:szCs w:val="22"/>
        </w:rPr>
      </w:pPr>
      <w:r w:rsidRPr="004F3DFA">
        <w:rPr>
          <w:rFonts w:ascii="Arial" w:hAnsi="Arial" w:cs="Arial"/>
          <w:color w:val="000000"/>
          <w:sz w:val="22"/>
          <w:szCs w:val="22"/>
        </w:rPr>
        <w:t>Il presente provvedimento è pubblicato sul sito istituzionale dell’Ente, nella sezione Amministrazione Trasparente.</w:t>
      </w:r>
    </w:p>
    <w:p w:rsidR="004F3DFA" w:rsidRPr="004F3DFA" w:rsidRDefault="004F3DFA" w:rsidP="00F261A8">
      <w:pPr>
        <w:tabs>
          <w:tab w:val="center" w:pos="2127"/>
        </w:tabs>
        <w:spacing w:before="100" w:beforeAutospacing="1"/>
        <w:jc w:val="both"/>
        <w:rPr>
          <w:rFonts w:ascii="Arial" w:hAnsi="Arial" w:cs="Arial"/>
          <w:color w:val="000000"/>
          <w:sz w:val="22"/>
          <w:szCs w:val="22"/>
        </w:rPr>
      </w:pPr>
      <w:r w:rsidRPr="004F3DFA">
        <w:rPr>
          <w:rFonts w:ascii="Arial" w:hAnsi="Arial" w:cs="Arial"/>
          <w:color w:val="000000"/>
          <w:sz w:val="22"/>
          <w:szCs w:val="22"/>
        </w:rPr>
        <w:t>VISTO: I</w:t>
      </w:r>
      <w:r w:rsidR="00F261A8">
        <w:rPr>
          <w:rFonts w:ascii="Arial" w:hAnsi="Arial" w:cs="Arial"/>
          <w:color w:val="000000"/>
          <w:sz w:val="22"/>
          <w:szCs w:val="22"/>
        </w:rPr>
        <w:t>l Responsabile del procedimento</w:t>
      </w:r>
    </w:p>
    <w:p w:rsidR="004F3DFA" w:rsidRPr="004F3DFA" w:rsidRDefault="00F261A8" w:rsidP="00F261A8">
      <w:pPr>
        <w:tabs>
          <w:tab w:val="center" w:pos="2127"/>
        </w:tabs>
        <w:spacing w:after="119"/>
        <w:jc w:val="both"/>
        <w:rPr>
          <w:rFonts w:ascii="Arial" w:hAnsi="Arial" w:cs="Arial"/>
          <w:color w:val="000000"/>
          <w:sz w:val="22"/>
          <w:szCs w:val="22"/>
        </w:rPr>
      </w:pPr>
      <w:r>
        <w:rPr>
          <w:rFonts w:ascii="Arial" w:hAnsi="Arial" w:cs="Arial"/>
          <w:color w:val="000000"/>
          <w:sz w:val="22"/>
          <w:szCs w:val="22"/>
        </w:rPr>
        <w:tab/>
      </w:r>
      <w:r w:rsidR="004F3DFA" w:rsidRPr="004F3DFA">
        <w:rPr>
          <w:rFonts w:ascii="Arial" w:hAnsi="Arial" w:cs="Arial"/>
          <w:color w:val="000000"/>
          <w:sz w:val="22"/>
          <w:szCs w:val="22"/>
        </w:rPr>
        <w:t>(G. Censorii)</w:t>
      </w:r>
    </w:p>
    <w:p w:rsidR="004F3DFA" w:rsidRPr="004F3DFA" w:rsidRDefault="00F261A8" w:rsidP="00F261A8">
      <w:pPr>
        <w:tabs>
          <w:tab w:val="center" w:pos="7655"/>
        </w:tabs>
        <w:spacing w:before="100" w:beforeAutospacing="1"/>
        <w:jc w:val="both"/>
        <w:rPr>
          <w:rFonts w:ascii="Arial" w:hAnsi="Arial" w:cs="Arial"/>
          <w:color w:val="000000"/>
          <w:sz w:val="22"/>
          <w:szCs w:val="22"/>
        </w:rPr>
      </w:pPr>
      <w:r>
        <w:rPr>
          <w:rFonts w:ascii="Arial" w:hAnsi="Arial" w:cs="Arial"/>
          <w:color w:val="000000"/>
          <w:sz w:val="22"/>
          <w:szCs w:val="22"/>
        </w:rPr>
        <w:tab/>
      </w:r>
      <w:r w:rsidR="004F3DFA" w:rsidRPr="004F3DFA">
        <w:rPr>
          <w:rFonts w:ascii="Arial" w:hAnsi="Arial" w:cs="Arial"/>
          <w:color w:val="000000"/>
          <w:sz w:val="22"/>
          <w:szCs w:val="22"/>
        </w:rPr>
        <w:t>IL DIRIGENTE</w:t>
      </w:r>
    </w:p>
    <w:p w:rsidR="00B84E9F" w:rsidRPr="00F261A8" w:rsidRDefault="00F261A8" w:rsidP="00F261A8">
      <w:pPr>
        <w:tabs>
          <w:tab w:val="center" w:pos="7655"/>
        </w:tabs>
        <w:spacing w:after="119"/>
        <w:jc w:val="both"/>
        <w:rPr>
          <w:rFonts w:ascii="Arial" w:hAnsi="Arial" w:cs="Arial"/>
          <w:color w:val="000000"/>
          <w:sz w:val="22"/>
          <w:szCs w:val="22"/>
        </w:rPr>
      </w:pPr>
      <w:r w:rsidRPr="00F261A8">
        <w:rPr>
          <w:rFonts w:ascii="Arial" w:hAnsi="Arial" w:cs="Arial"/>
          <w:color w:val="000000"/>
          <w:sz w:val="22"/>
          <w:szCs w:val="22"/>
        </w:rPr>
        <w:tab/>
      </w:r>
      <w:r>
        <w:rPr>
          <w:rFonts w:ascii="Arial" w:hAnsi="Arial" w:cs="Arial"/>
          <w:color w:val="000000"/>
          <w:sz w:val="22"/>
          <w:szCs w:val="22"/>
        </w:rPr>
        <w:t>(</w:t>
      </w:r>
      <w:r w:rsidRPr="00F261A8">
        <w:rPr>
          <w:rFonts w:ascii="Arial" w:hAnsi="Arial" w:cs="Arial"/>
          <w:color w:val="000000"/>
          <w:sz w:val="22"/>
          <w:szCs w:val="22"/>
        </w:rPr>
        <w:t xml:space="preserve">G. </w:t>
      </w:r>
      <w:proofErr w:type="spellStart"/>
      <w:r w:rsidRPr="00F261A8">
        <w:rPr>
          <w:rFonts w:ascii="Arial" w:hAnsi="Arial" w:cs="Arial"/>
          <w:color w:val="000000"/>
          <w:sz w:val="22"/>
          <w:szCs w:val="22"/>
        </w:rPr>
        <w:t>Scimoni</w:t>
      </w:r>
      <w:proofErr w:type="spellEnd"/>
      <w:r>
        <w:rPr>
          <w:rFonts w:ascii="Arial" w:hAnsi="Arial" w:cs="Arial"/>
          <w:color w:val="000000"/>
          <w:sz w:val="22"/>
          <w:szCs w:val="22"/>
        </w:rPr>
        <w:t>)</w:t>
      </w:r>
    </w:p>
    <w:sectPr w:rsidR="00B84E9F" w:rsidRPr="00F261A8" w:rsidSect="00B84E9F">
      <w:headerReference w:type="default" r:id="rId9"/>
      <w:footerReference w:type="default" r:id="rId10"/>
      <w:pgSz w:w="11906" w:h="16838"/>
      <w:pgMar w:top="1417" w:right="1134" w:bottom="1134" w:left="1134"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69F6" w:rsidRDefault="006E69F6" w:rsidP="00B84E9F">
      <w:r>
        <w:separator/>
      </w:r>
    </w:p>
  </w:endnote>
  <w:endnote w:type="continuationSeparator" w:id="0">
    <w:p w:rsidR="006E69F6" w:rsidRDefault="006E69F6" w:rsidP="00B84E9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E9F" w:rsidRDefault="004D34CF">
    <w:pPr>
      <w:pBdr>
        <w:top w:val="nil"/>
        <w:left w:val="nil"/>
        <w:bottom w:val="nil"/>
        <w:right w:val="nil"/>
        <w:between w:val="nil"/>
      </w:pBdr>
      <w:tabs>
        <w:tab w:val="center" w:pos="4819"/>
        <w:tab w:val="right" w:pos="9638"/>
      </w:tabs>
      <w:jc w:val="center"/>
      <w:rPr>
        <w:color w:val="000000"/>
      </w:rPr>
    </w:pPr>
    <w:r>
      <w:rPr>
        <w:rFonts w:ascii="Arial" w:eastAsia="Arial" w:hAnsi="Arial" w:cs="Arial"/>
        <w:color w:val="000000"/>
        <w:sz w:val="18"/>
        <w:szCs w:val="18"/>
      </w:rPr>
      <w:fldChar w:fldCharType="begin"/>
    </w:r>
    <w:r w:rsidR="00FE1FF7">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sidR="00222C1C">
      <w:rPr>
        <w:rFonts w:ascii="Arial" w:eastAsia="Arial" w:hAnsi="Arial" w:cs="Arial"/>
        <w:noProof/>
        <w:color w:val="000000"/>
        <w:sz w:val="18"/>
        <w:szCs w:val="18"/>
      </w:rPr>
      <w:t>1</w:t>
    </w:r>
    <w:r>
      <w:rPr>
        <w:rFonts w:ascii="Arial" w:eastAsia="Arial" w:hAnsi="Arial" w:cs="Arial"/>
        <w:color w:val="000000"/>
        <w:sz w:val="18"/>
        <w:szCs w:val="18"/>
      </w:rPr>
      <w:fldChar w:fldCharType="end"/>
    </w:r>
  </w:p>
  <w:p w:rsidR="006E7FD0" w:rsidRDefault="00FE1FF7">
    <w:pPr>
      <w:pBdr>
        <w:top w:val="nil"/>
        <w:left w:val="nil"/>
        <w:bottom w:val="nil"/>
        <w:right w:val="nil"/>
        <w:between w:val="nil"/>
      </w:pBdr>
      <w:tabs>
        <w:tab w:val="center" w:pos="4819"/>
        <w:tab w:val="right" w:pos="9638"/>
      </w:tabs>
      <w:rPr>
        <w:rFonts w:ascii="Arial" w:eastAsia="Arial" w:hAnsi="Arial" w:cs="Arial"/>
        <w:color w:val="1F497D"/>
        <w:sz w:val="16"/>
        <w:szCs w:val="16"/>
      </w:rPr>
    </w:pPr>
    <w:r>
      <w:rPr>
        <w:rFonts w:ascii="Arial" w:eastAsia="Arial" w:hAnsi="Arial" w:cs="Arial"/>
        <w:color w:val="1F497D"/>
        <w:sz w:val="16"/>
        <w:szCs w:val="16"/>
      </w:rPr>
      <w:t>Servizio Patrimonio</w:t>
    </w:r>
    <w:r w:rsidR="006E7FD0">
      <w:rPr>
        <w:rFonts w:ascii="Arial" w:eastAsia="Arial" w:hAnsi="Arial" w:cs="Arial"/>
        <w:color w:val="1F497D"/>
        <w:sz w:val="16"/>
        <w:szCs w:val="16"/>
      </w:rPr>
      <w:t xml:space="preserve"> e </w:t>
    </w:r>
  </w:p>
  <w:p w:rsidR="00B84E9F" w:rsidRDefault="006E7FD0">
    <w:pPr>
      <w:pBdr>
        <w:top w:val="nil"/>
        <w:left w:val="nil"/>
        <w:bottom w:val="nil"/>
        <w:right w:val="nil"/>
        <w:between w:val="nil"/>
      </w:pBdr>
      <w:tabs>
        <w:tab w:val="center" w:pos="4819"/>
        <w:tab w:val="right" w:pos="9638"/>
      </w:tabs>
      <w:rPr>
        <w:rFonts w:ascii="Arial" w:eastAsia="Arial" w:hAnsi="Arial" w:cs="Arial"/>
        <w:color w:val="1F497D"/>
        <w:sz w:val="16"/>
        <w:szCs w:val="16"/>
      </w:rPr>
    </w:pPr>
    <w:r>
      <w:rPr>
        <w:rFonts w:ascii="Arial" w:eastAsia="Arial" w:hAnsi="Arial" w:cs="Arial"/>
        <w:color w:val="1F497D"/>
        <w:sz w:val="16"/>
        <w:szCs w:val="16"/>
      </w:rPr>
      <w:t>Affari Generali</w:t>
    </w:r>
  </w:p>
  <w:p w:rsidR="006E7FD0" w:rsidRDefault="006E7FD0">
    <w:pPr>
      <w:pBdr>
        <w:top w:val="nil"/>
        <w:left w:val="nil"/>
        <w:bottom w:val="nil"/>
        <w:right w:val="nil"/>
        <w:between w:val="nil"/>
      </w:pBdr>
      <w:tabs>
        <w:tab w:val="center" w:pos="4819"/>
        <w:tab w:val="right" w:pos="9638"/>
      </w:tabs>
      <w:rPr>
        <w:rFonts w:ascii="Arial" w:eastAsia="Arial" w:hAnsi="Arial" w:cs="Arial"/>
        <w:color w:val="1F497D"/>
        <w:sz w:val="16"/>
        <w:szCs w:val="16"/>
      </w:rPr>
    </w:pPr>
    <w:r>
      <w:rPr>
        <w:rFonts w:ascii="Arial" w:eastAsia="Arial" w:hAnsi="Arial" w:cs="Arial"/>
        <w:color w:val="1F497D"/>
        <w:sz w:val="16"/>
        <w:szCs w:val="16"/>
      </w:rPr>
      <w:t>Ufficio Gestione Immobili</w:t>
    </w:r>
  </w:p>
  <w:p w:rsidR="00B84E9F" w:rsidRDefault="00B84E9F">
    <w:pPr>
      <w:pBdr>
        <w:top w:val="nil"/>
        <w:left w:val="nil"/>
        <w:bottom w:val="nil"/>
        <w:right w:val="nil"/>
        <w:between w:val="nil"/>
      </w:pBdr>
      <w:tabs>
        <w:tab w:val="center" w:pos="4819"/>
        <w:tab w:val="right" w:pos="9638"/>
      </w:tabs>
      <w:rPr>
        <w:rFonts w:ascii="Arial" w:eastAsia="Arial" w:hAnsi="Arial" w:cs="Arial"/>
        <w:color w:val="1F497D"/>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69F6" w:rsidRDefault="006E69F6" w:rsidP="00B84E9F">
      <w:r>
        <w:separator/>
      </w:r>
    </w:p>
  </w:footnote>
  <w:footnote w:type="continuationSeparator" w:id="0">
    <w:p w:rsidR="006E69F6" w:rsidRDefault="006E69F6" w:rsidP="00B84E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E9F" w:rsidRDefault="00FE1FF7">
    <w:pPr>
      <w:pBdr>
        <w:top w:val="nil"/>
        <w:left w:val="nil"/>
        <w:bottom w:val="nil"/>
        <w:right w:val="nil"/>
        <w:between w:val="nil"/>
      </w:pBdr>
      <w:tabs>
        <w:tab w:val="center" w:pos="4819"/>
        <w:tab w:val="right" w:pos="9638"/>
      </w:tabs>
      <w:rPr>
        <w:color w:val="000000"/>
      </w:rPr>
    </w:pPr>
    <w:r>
      <w:rPr>
        <w:noProof/>
        <w:color w:val="000000"/>
      </w:rPr>
      <w:drawing>
        <wp:inline distT="0" distB="0" distL="0" distR="0">
          <wp:extent cx="1598930" cy="398145"/>
          <wp:effectExtent l="0" t="0" r="0" b="0"/>
          <wp:docPr id="2" name="image1.png" descr="C:\Users\687443\Desktop\aci.bmp"/>
          <wp:cNvGraphicFramePr/>
          <a:graphic xmlns:a="http://schemas.openxmlformats.org/drawingml/2006/main">
            <a:graphicData uri="http://schemas.openxmlformats.org/drawingml/2006/picture">
              <pic:pic xmlns:pic="http://schemas.openxmlformats.org/drawingml/2006/picture">
                <pic:nvPicPr>
                  <pic:cNvPr id="0" name="image1.png" descr="C:\Users\687443\Desktop\aci.bmp"/>
                  <pic:cNvPicPr preferRelativeResize="0"/>
                </pic:nvPicPr>
                <pic:blipFill>
                  <a:blip r:embed="rId1"/>
                  <a:srcRect/>
                  <a:stretch>
                    <a:fillRect/>
                  </a:stretch>
                </pic:blipFill>
                <pic:spPr>
                  <a:xfrm>
                    <a:off x="0" y="0"/>
                    <a:ext cx="1598930" cy="398145"/>
                  </a:xfrm>
                  <a:prstGeom prst="rect">
                    <a:avLst/>
                  </a:prstGeom>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352312"/>
    <w:multiLevelType w:val="multilevel"/>
    <w:tmpl w:val="4258B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694D2A"/>
    <w:multiLevelType w:val="multilevel"/>
    <w:tmpl w:val="17A437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hyphenationZone w:val="283"/>
  <w:characterSpacingControl w:val="doNotCompress"/>
  <w:footnotePr>
    <w:footnote w:id="-1"/>
    <w:footnote w:id="0"/>
  </w:footnotePr>
  <w:endnotePr>
    <w:endnote w:id="-1"/>
    <w:endnote w:id="0"/>
  </w:endnotePr>
  <w:compat/>
  <w:rsids>
    <w:rsidRoot w:val="00B84E9F"/>
    <w:rsid w:val="00035F3F"/>
    <w:rsid w:val="00052D27"/>
    <w:rsid w:val="00071F76"/>
    <w:rsid w:val="00073C39"/>
    <w:rsid w:val="000D0611"/>
    <w:rsid w:val="000D745F"/>
    <w:rsid w:val="00127173"/>
    <w:rsid w:val="00145FAF"/>
    <w:rsid w:val="001657D6"/>
    <w:rsid w:val="001C070F"/>
    <w:rsid w:val="001D1972"/>
    <w:rsid w:val="00200FE5"/>
    <w:rsid w:val="00222C1C"/>
    <w:rsid w:val="00241A98"/>
    <w:rsid w:val="00264E28"/>
    <w:rsid w:val="00377FA4"/>
    <w:rsid w:val="00383E42"/>
    <w:rsid w:val="003A0C53"/>
    <w:rsid w:val="003B14D6"/>
    <w:rsid w:val="00412F57"/>
    <w:rsid w:val="00425F6D"/>
    <w:rsid w:val="00431400"/>
    <w:rsid w:val="00487174"/>
    <w:rsid w:val="00493A50"/>
    <w:rsid w:val="004A270F"/>
    <w:rsid w:val="004C04F5"/>
    <w:rsid w:val="004C0DC0"/>
    <w:rsid w:val="004C5552"/>
    <w:rsid w:val="004C76E4"/>
    <w:rsid w:val="004D34CF"/>
    <w:rsid w:val="004E26E8"/>
    <w:rsid w:val="004E3139"/>
    <w:rsid w:val="004F3DFA"/>
    <w:rsid w:val="00573EAF"/>
    <w:rsid w:val="005D3988"/>
    <w:rsid w:val="00696F24"/>
    <w:rsid w:val="006D5142"/>
    <w:rsid w:val="006E662E"/>
    <w:rsid w:val="006E69F6"/>
    <w:rsid w:val="006E7FD0"/>
    <w:rsid w:val="007B5B69"/>
    <w:rsid w:val="007C120D"/>
    <w:rsid w:val="007C79EF"/>
    <w:rsid w:val="007E5302"/>
    <w:rsid w:val="00804A23"/>
    <w:rsid w:val="0089579C"/>
    <w:rsid w:val="008A4236"/>
    <w:rsid w:val="008B58FA"/>
    <w:rsid w:val="00956AA7"/>
    <w:rsid w:val="00956B9E"/>
    <w:rsid w:val="00963F0F"/>
    <w:rsid w:val="009C49FF"/>
    <w:rsid w:val="009D38F6"/>
    <w:rsid w:val="00A93C19"/>
    <w:rsid w:val="00B51D36"/>
    <w:rsid w:val="00B84368"/>
    <w:rsid w:val="00B84E9F"/>
    <w:rsid w:val="00BA5777"/>
    <w:rsid w:val="00C400B6"/>
    <w:rsid w:val="00C4622C"/>
    <w:rsid w:val="00C57E5E"/>
    <w:rsid w:val="00C939E5"/>
    <w:rsid w:val="00CC2A90"/>
    <w:rsid w:val="00CF2FD1"/>
    <w:rsid w:val="00D1721C"/>
    <w:rsid w:val="00D80C37"/>
    <w:rsid w:val="00D95DA1"/>
    <w:rsid w:val="00DC365D"/>
    <w:rsid w:val="00E23D6A"/>
    <w:rsid w:val="00E2513B"/>
    <w:rsid w:val="00EA3D2D"/>
    <w:rsid w:val="00EE7C12"/>
    <w:rsid w:val="00F261A8"/>
    <w:rsid w:val="00F3448C"/>
    <w:rsid w:val="00F51C6A"/>
    <w:rsid w:val="00F902D7"/>
    <w:rsid w:val="00FE1FF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E432E"/>
  </w:style>
  <w:style w:type="paragraph" w:styleId="Titolo1">
    <w:name w:val="heading 1"/>
    <w:basedOn w:val="Normale"/>
    <w:next w:val="Normale"/>
    <w:link w:val="Titolo1Carattere"/>
    <w:uiPriority w:val="9"/>
    <w:qFormat/>
    <w:rsid w:val="00EA6D9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semiHidden/>
    <w:unhideWhenUsed/>
    <w:qFormat/>
    <w:rsid w:val="001E432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semiHidden/>
    <w:unhideWhenUsed/>
    <w:qFormat/>
    <w:rsid w:val="001E432E"/>
    <w:pPr>
      <w:keepNext/>
      <w:spacing w:before="240" w:after="60"/>
      <w:outlineLvl w:val="2"/>
    </w:pPr>
    <w:rPr>
      <w:rFonts w:ascii="Arial" w:hAnsi="Arial" w:cs="Arial"/>
      <w:b/>
      <w:bCs/>
      <w:sz w:val="26"/>
      <w:szCs w:val="26"/>
    </w:rPr>
  </w:style>
  <w:style w:type="paragraph" w:styleId="Titolo4">
    <w:name w:val="heading 4"/>
    <w:basedOn w:val="normal"/>
    <w:next w:val="normal"/>
    <w:rsid w:val="00B84E9F"/>
    <w:pPr>
      <w:keepNext/>
      <w:keepLines/>
      <w:spacing w:before="240" w:after="40"/>
      <w:outlineLvl w:val="3"/>
    </w:pPr>
    <w:rPr>
      <w:b/>
    </w:rPr>
  </w:style>
  <w:style w:type="paragraph" w:styleId="Titolo5">
    <w:name w:val="heading 5"/>
    <w:basedOn w:val="normal"/>
    <w:next w:val="normal"/>
    <w:rsid w:val="00B84E9F"/>
    <w:pPr>
      <w:keepNext/>
      <w:keepLines/>
      <w:spacing w:before="220" w:after="40"/>
      <w:outlineLvl w:val="4"/>
    </w:pPr>
    <w:rPr>
      <w:b/>
      <w:sz w:val="22"/>
      <w:szCs w:val="22"/>
    </w:rPr>
  </w:style>
  <w:style w:type="paragraph" w:styleId="Titolo6">
    <w:name w:val="heading 6"/>
    <w:basedOn w:val="normal"/>
    <w:next w:val="normal"/>
    <w:rsid w:val="00B84E9F"/>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
    <w:name w:val="normal"/>
    <w:rsid w:val="00B84E9F"/>
  </w:style>
  <w:style w:type="table" w:customStyle="1" w:styleId="TableNormal">
    <w:name w:val="Table Normal"/>
    <w:rsid w:val="00B84E9F"/>
    <w:tblPr>
      <w:tblCellMar>
        <w:top w:w="0" w:type="dxa"/>
        <w:left w:w="0" w:type="dxa"/>
        <w:bottom w:w="0" w:type="dxa"/>
        <w:right w:w="0" w:type="dxa"/>
      </w:tblCellMar>
    </w:tblPr>
  </w:style>
  <w:style w:type="paragraph" w:styleId="Titolo">
    <w:name w:val="Title"/>
    <w:basedOn w:val="normal"/>
    <w:next w:val="normal"/>
    <w:rsid w:val="00B84E9F"/>
    <w:pPr>
      <w:keepNext/>
      <w:keepLines/>
      <w:spacing w:before="480" w:after="120"/>
    </w:pPr>
    <w:rPr>
      <w:b/>
      <w:sz w:val="72"/>
      <w:szCs w:val="72"/>
    </w:rPr>
  </w:style>
  <w:style w:type="character" w:customStyle="1" w:styleId="Titolo2Carattere">
    <w:name w:val="Titolo 2 Carattere"/>
    <w:basedOn w:val="Carpredefinitoparagrafo"/>
    <w:link w:val="Titolo2"/>
    <w:uiPriority w:val="9"/>
    <w:semiHidden/>
    <w:rsid w:val="001E432E"/>
    <w:rPr>
      <w:rFonts w:asciiTheme="majorHAnsi" w:eastAsiaTheme="majorEastAsia" w:hAnsiTheme="majorHAnsi" w:cstheme="majorBidi"/>
      <w:b/>
      <w:bCs/>
      <w:color w:val="4F81BD" w:themeColor="accent1"/>
      <w:sz w:val="26"/>
      <w:szCs w:val="26"/>
      <w:lang w:eastAsia="it-IT"/>
    </w:rPr>
  </w:style>
  <w:style w:type="character" w:customStyle="1" w:styleId="Titolo3Carattere">
    <w:name w:val="Titolo 3 Carattere"/>
    <w:basedOn w:val="Carpredefinitoparagrafo"/>
    <w:link w:val="Titolo3"/>
    <w:semiHidden/>
    <w:rsid w:val="001E432E"/>
    <w:rPr>
      <w:rFonts w:ascii="Arial" w:eastAsia="Times New Roman" w:hAnsi="Arial" w:cs="Arial"/>
      <w:b/>
      <w:bCs/>
      <w:sz w:val="26"/>
      <w:szCs w:val="26"/>
      <w:lang w:eastAsia="it-IT"/>
    </w:rPr>
  </w:style>
  <w:style w:type="paragraph" w:styleId="NormaleWeb">
    <w:name w:val="Normal (Web)"/>
    <w:basedOn w:val="Normale"/>
    <w:uiPriority w:val="99"/>
    <w:semiHidden/>
    <w:unhideWhenUsed/>
    <w:rsid w:val="001E432E"/>
    <w:pPr>
      <w:spacing w:before="100" w:beforeAutospacing="1"/>
      <w:jc w:val="both"/>
    </w:pPr>
  </w:style>
  <w:style w:type="paragraph" w:styleId="Corpodeltesto">
    <w:name w:val="Body Text"/>
    <w:basedOn w:val="Normale"/>
    <w:link w:val="CorpodeltestoCarattere"/>
    <w:uiPriority w:val="99"/>
    <w:semiHidden/>
    <w:unhideWhenUsed/>
    <w:rsid w:val="001E432E"/>
    <w:pPr>
      <w:spacing w:after="120"/>
    </w:pPr>
  </w:style>
  <w:style w:type="character" w:customStyle="1" w:styleId="CorpodeltestoCarattere">
    <w:name w:val="Corpo del testo Carattere"/>
    <w:basedOn w:val="Carpredefinitoparagrafo"/>
    <w:link w:val="Corpodeltesto"/>
    <w:uiPriority w:val="99"/>
    <w:semiHidden/>
    <w:rsid w:val="001E432E"/>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1E432E"/>
    <w:pPr>
      <w:ind w:left="708"/>
    </w:pPr>
  </w:style>
  <w:style w:type="character" w:styleId="Enfasigrassetto">
    <w:name w:val="Strong"/>
    <w:basedOn w:val="Carpredefinitoparagrafo"/>
    <w:uiPriority w:val="22"/>
    <w:qFormat/>
    <w:rsid w:val="001E432E"/>
    <w:rPr>
      <w:b/>
      <w:bCs/>
    </w:rPr>
  </w:style>
  <w:style w:type="character" w:styleId="Enfasicorsivo">
    <w:name w:val="Emphasis"/>
    <w:basedOn w:val="Carpredefinitoparagrafo"/>
    <w:uiPriority w:val="20"/>
    <w:qFormat/>
    <w:rsid w:val="001E432E"/>
    <w:rPr>
      <w:i/>
      <w:iCs/>
    </w:rPr>
  </w:style>
  <w:style w:type="paragraph" w:styleId="Intestazione">
    <w:name w:val="header"/>
    <w:basedOn w:val="Normale"/>
    <w:link w:val="IntestazioneCarattere"/>
    <w:uiPriority w:val="99"/>
    <w:semiHidden/>
    <w:unhideWhenUsed/>
    <w:rsid w:val="002566A6"/>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2566A6"/>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2566A6"/>
    <w:pPr>
      <w:tabs>
        <w:tab w:val="center" w:pos="4819"/>
        <w:tab w:val="right" w:pos="9638"/>
      </w:tabs>
    </w:pPr>
  </w:style>
  <w:style w:type="character" w:customStyle="1" w:styleId="PidipaginaCarattere">
    <w:name w:val="Piè di pagina Carattere"/>
    <w:basedOn w:val="Carpredefinitoparagrafo"/>
    <w:link w:val="Pidipagina"/>
    <w:uiPriority w:val="99"/>
    <w:rsid w:val="002566A6"/>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2566A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566A6"/>
    <w:rPr>
      <w:rFonts w:ascii="Tahoma" w:eastAsia="Times New Roman" w:hAnsi="Tahoma" w:cs="Tahoma"/>
      <w:sz w:val="16"/>
      <w:szCs w:val="16"/>
      <w:lang w:eastAsia="it-IT"/>
    </w:rPr>
  </w:style>
  <w:style w:type="character" w:customStyle="1" w:styleId="Titolo1Carattere">
    <w:name w:val="Titolo 1 Carattere"/>
    <w:basedOn w:val="Carpredefinitoparagrafo"/>
    <w:link w:val="Titolo1"/>
    <w:uiPriority w:val="9"/>
    <w:rsid w:val="00EA6D9E"/>
    <w:rPr>
      <w:rFonts w:asciiTheme="majorHAnsi" w:eastAsiaTheme="majorEastAsia" w:hAnsiTheme="majorHAnsi" w:cstheme="majorBidi"/>
      <w:b/>
      <w:bCs/>
      <w:color w:val="365F91" w:themeColor="accent1" w:themeShade="BF"/>
      <w:sz w:val="28"/>
      <w:szCs w:val="28"/>
      <w:lang w:eastAsia="it-IT"/>
    </w:rPr>
  </w:style>
  <w:style w:type="paragraph" w:styleId="Sottotitolo">
    <w:name w:val="Subtitle"/>
    <w:basedOn w:val="normal"/>
    <w:next w:val="normal"/>
    <w:rsid w:val="00B84E9F"/>
    <w:pPr>
      <w:keepNext/>
      <w:keepLines/>
      <w:spacing w:before="360" w:after="80"/>
    </w:pPr>
    <w:rPr>
      <w:rFonts w:ascii="Georgia" w:eastAsia="Georgia" w:hAnsi="Georgia" w:cs="Georgia"/>
      <w:i/>
      <w:color w:val="666666"/>
      <w:sz w:val="48"/>
      <w:szCs w:val="48"/>
    </w:rPr>
  </w:style>
  <w:style w:type="table" w:customStyle="1" w:styleId="a">
    <w:basedOn w:val="TableNormal"/>
    <w:rsid w:val="00B84E9F"/>
    <w:tblPr>
      <w:tblStyleRowBandSize w:val="1"/>
      <w:tblStyleColBandSize w:val="1"/>
      <w:tblCellMar>
        <w:top w:w="0" w:type="dxa"/>
        <w:left w:w="115" w:type="dxa"/>
        <w:bottom w:w="0" w:type="dxa"/>
        <w:right w:w="115" w:type="dxa"/>
      </w:tblCellMar>
    </w:tblPr>
  </w:style>
</w:styles>
</file>

<file path=word/webSettings.xml><?xml version="1.0" encoding="utf-8"?>
<w:webSettings xmlns:r="http://schemas.openxmlformats.org/officeDocument/2006/relationships" xmlns:w="http://schemas.openxmlformats.org/wordprocessingml/2006/main">
  <w:divs>
    <w:div w:id="1736472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76SCQB2hOy4oAgLIfk/Ge8unYGQ==">AMUW2mXCTvklNPWSkbDroWEKRyP/Te9N0FebESjz8d/yPmju7s4TiwFWoxPv+/bBli8PlWLkH6T8QYlOe135xD8MFg2APvx2FBKyxw7m7wu8zkFkDPetCLR6m83fu7yCSsxd2AxonZwJ</go:docsCustomData>
</go:gDocsCustomXmlDataStorage>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497E9D6-E4CB-4F25-8337-B7B9FD937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2414</Words>
  <Characters>13765</Characters>
  <Application>Microsoft Office Word</Application>
  <DocSecurity>0</DocSecurity>
  <Lines>114</Lines>
  <Paragraphs>32</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16147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687443</dc:creator>
  <cp:lastModifiedBy>609051</cp:lastModifiedBy>
  <cp:revision>3</cp:revision>
  <cp:lastPrinted>2021-06-09T10:31:00Z</cp:lastPrinted>
  <dcterms:created xsi:type="dcterms:W3CDTF">2021-06-17T08:21:00Z</dcterms:created>
  <dcterms:modified xsi:type="dcterms:W3CDTF">2021-06-17T08:37:00Z</dcterms:modified>
</cp:coreProperties>
</file>